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20F" w:rsidRPr="0098688A" w:rsidRDefault="009E720F" w:rsidP="009E720F">
      <w:pPr>
        <w:suppressAutoHyphens w:val="0"/>
        <w:spacing w:after="200" w:line="276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bCs/>
          <w:kern w:val="0"/>
          <w:sz w:val="32"/>
          <w:szCs w:val="32"/>
          <w:lang w:eastAsia="en-US"/>
        </w:rPr>
        <w:t>Государственное казенное общеобразовательное учреждение</w:t>
      </w:r>
    </w:p>
    <w:p w:rsidR="009E720F" w:rsidRPr="0098688A" w:rsidRDefault="009E720F" w:rsidP="009E720F">
      <w:pPr>
        <w:suppressAutoHyphens w:val="0"/>
        <w:spacing w:after="200" w:line="276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bCs/>
          <w:kern w:val="0"/>
          <w:sz w:val="32"/>
          <w:szCs w:val="32"/>
          <w:lang w:eastAsia="en-US"/>
        </w:rPr>
        <w:t>«Слащевская школа-интернат»</w:t>
      </w:r>
    </w:p>
    <w:p w:rsidR="009E720F" w:rsidRPr="0098688A" w:rsidRDefault="009E720F" w:rsidP="009E720F">
      <w:pPr>
        <w:suppressAutoHyphens w:val="0"/>
        <w:spacing w:after="200" w:line="276" w:lineRule="auto"/>
        <w:jc w:val="both"/>
        <w:rPr>
          <w:rFonts w:eastAsia="Calibri"/>
          <w:kern w:val="0"/>
          <w:sz w:val="32"/>
          <w:szCs w:val="32"/>
          <w:lang w:eastAsia="en-US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46"/>
        <w:gridCol w:w="4819"/>
      </w:tblGrid>
      <w:tr w:rsidR="009E720F" w:rsidRPr="0098688A" w:rsidTr="00AC4772">
        <w:trPr>
          <w:trHeight w:val="1254"/>
        </w:trPr>
        <w:tc>
          <w:tcPr>
            <w:tcW w:w="5246" w:type="dxa"/>
            <w:shd w:val="clear" w:color="auto" w:fill="auto"/>
          </w:tcPr>
          <w:p w:rsidR="009E720F" w:rsidRPr="0098688A" w:rsidRDefault="009E720F" w:rsidP="009E720F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  <w:r w:rsidRPr="0098688A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Принята на заседании педагог</w:t>
            </w:r>
            <w:r w:rsidRPr="0098688A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и</w:t>
            </w:r>
            <w:r w:rsidRPr="0098688A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ческого совета №1 от 25.08.2025 г.</w:t>
            </w:r>
          </w:p>
          <w:p w:rsidR="009E720F" w:rsidRPr="0098688A" w:rsidRDefault="009E720F" w:rsidP="009E720F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4819" w:type="dxa"/>
            <w:shd w:val="clear" w:color="auto" w:fill="auto"/>
          </w:tcPr>
          <w:p w:rsidR="009E720F" w:rsidRPr="0098688A" w:rsidRDefault="009E720F" w:rsidP="009E720F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  <w:r w:rsidRPr="0098688A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Утверждена:</w:t>
            </w:r>
          </w:p>
          <w:p w:rsidR="009E720F" w:rsidRPr="0098688A" w:rsidRDefault="009E720F" w:rsidP="009E720F">
            <w:pPr>
              <w:suppressAutoHyphens w:val="0"/>
              <w:spacing w:after="200" w:line="276" w:lineRule="auto"/>
              <w:jc w:val="both"/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</w:pPr>
            <w:r w:rsidRPr="0098688A">
              <w:rPr>
                <w:rFonts w:eastAsia="Calibri"/>
                <w:b/>
                <w:bCs/>
                <w:kern w:val="0"/>
                <w:sz w:val="32"/>
                <w:szCs w:val="32"/>
                <w:lang w:eastAsia="en-US"/>
              </w:rPr>
              <w:t>Приказ № 49 от 25.08.2025 г.</w:t>
            </w:r>
          </w:p>
        </w:tc>
      </w:tr>
    </w:tbl>
    <w:p w:rsidR="009E720F" w:rsidRPr="0098688A" w:rsidRDefault="009E720F" w:rsidP="0098688A">
      <w:pPr>
        <w:suppressAutoHyphens w:val="0"/>
        <w:autoSpaceDE w:val="0"/>
        <w:autoSpaceDN w:val="0"/>
        <w:adjustRightInd w:val="0"/>
        <w:spacing w:after="200" w:line="276" w:lineRule="auto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:rsidR="00BE2B9F" w:rsidRPr="0098688A" w:rsidRDefault="00BE2B9F" w:rsidP="009E720F">
      <w:pPr>
        <w:suppressAutoHyphens w:val="0"/>
        <w:autoSpaceDE w:val="0"/>
        <w:autoSpaceDN w:val="0"/>
        <w:adjustRightInd w:val="0"/>
        <w:spacing w:after="200" w:line="276" w:lineRule="auto"/>
        <w:jc w:val="center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:rsidR="00BE2B9F" w:rsidRPr="0098688A" w:rsidRDefault="00BE2B9F" w:rsidP="009E720F">
      <w:pPr>
        <w:suppressAutoHyphens w:val="0"/>
        <w:autoSpaceDE w:val="0"/>
        <w:autoSpaceDN w:val="0"/>
        <w:adjustRightInd w:val="0"/>
        <w:spacing w:after="200" w:line="276" w:lineRule="auto"/>
        <w:jc w:val="center"/>
        <w:rPr>
          <w:rFonts w:eastAsia="TimesNewRoman"/>
          <w:b/>
          <w:bCs/>
          <w:kern w:val="0"/>
          <w:sz w:val="32"/>
          <w:szCs w:val="32"/>
          <w:lang w:eastAsia="en-US"/>
        </w:rPr>
      </w:pPr>
    </w:p>
    <w:p w:rsidR="009E720F" w:rsidRPr="0098688A" w:rsidRDefault="009E720F" w:rsidP="009E720F">
      <w:pPr>
        <w:suppressAutoHyphens w:val="0"/>
        <w:spacing w:after="200" w:line="276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98688A">
        <w:rPr>
          <w:b/>
          <w:kern w:val="0"/>
          <w:sz w:val="32"/>
          <w:szCs w:val="32"/>
          <w:lang w:eastAsia="en-US"/>
        </w:rPr>
        <w:t>Адаптированная</w:t>
      </w:r>
      <w:r w:rsidRPr="0098688A">
        <w:rPr>
          <w:rFonts w:eastAsia="Calibri"/>
          <w:b/>
          <w:kern w:val="0"/>
          <w:sz w:val="32"/>
          <w:szCs w:val="32"/>
          <w:lang w:eastAsia="en-US"/>
        </w:rPr>
        <w:t xml:space="preserve"> рабочая программа </w:t>
      </w:r>
    </w:p>
    <w:p w:rsidR="009E720F" w:rsidRPr="0098688A" w:rsidRDefault="009E720F" w:rsidP="00BE2B9F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kern w:val="0"/>
          <w:sz w:val="32"/>
          <w:szCs w:val="32"/>
          <w:lang w:eastAsia="en-US"/>
        </w:rPr>
        <w:t>по учебному предмету</w:t>
      </w:r>
      <w:bookmarkStart w:id="0" w:name="_Hlk208231848"/>
      <w:r w:rsidR="00BE2B9F" w:rsidRPr="0098688A">
        <w:rPr>
          <w:rFonts w:eastAsia="TimesNewRoman"/>
          <w:b/>
          <w:kern w:val="0"/>
          <w:sz w:val="32"/>
          <w:szCs w:val="32"/>
          <w:lang w:eastAsia="en-US"/>
        </w:rPr>
        <w:t xml:space="preserve"> </w:t>
      </w:r>
      <w:r w:rsidRPr="0098688A">
        <w:rPr>
          <w:rFonts w:eastAsia="TimesNewRoman"/>
          <w:b/>
          <w:kern w:val="0"/>
          <w:sz w:val="32"/>
          <w:szCs w:val="32"/>
          <w:lang w:eastAsia="en-US"/>
        </w:rPr>
        <w:t>«Математические представления»</w:t>
      </w:r>
    </w:p>
    <w:p w:rsidR="009E720F" w:rsidRPr="0098688A" w:rsidRDefault="009E720F" w:rsidP="00BE2B9F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>для об</w:t>
      </w:r>
      <w:r w:rsidR="00BE2B9F"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 xml:space="preserve">учающихся старше 18 лет </w:t>
      </w:r>
      <w:r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>с нарушени</w:t>
      </w:r>
      <w:r w:rsidR="009601C2"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>я</w:t>
      </w:r>
      <w:r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>м</w:t>
      </w:r>
      <w:r w:rsidR="009601C2"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>и</w:t>
      </w:r>
      <w:r w:rsidRPr="0098688A">
        <w:rPr>
          <w:rFonts w:eastAsia="Calibri"/>
          <w:b/>
          <w:kern w:val="0"/>
          <w:sz w:val="32"/>
          <w:szCs w:val="32"/>
          <w:u w:val="single"/>
          <w:lang w:eastAsia="en-US"/>
        </w:rPr>
        <w:t xml:space="preserve"> интеллекта</w:t>
      </w:r>
    </w:p>
    <w:p w:rsidR="009E720F" w:rsidRPr="0098688A" w:rsidRDefault="009601C2" w:rsidP="009E720F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bookmarkStart w:id="1" w:name="_Hlk208226206"/>
      <w:bookmarkEnd w:id="0"/>
      <w:r w:rsidRPr="0098688A">
        <w:rPr>
          <w:rFonts w:eastAsia="TimesNewRoman"/>
          <w:b/>
          <w:kern w:val="0"/>
          <w:sz w:val="32"/>
          <w:szCs w:val="32"/>
          <w:lang w:eastAsia="en-US"/>
        </w:rPr>
        <w:t xml:space="preserve">2 </w:t>
      </w:r>
      <w:r w:rsidR="009E720F" w:rsidRPr="0098688A">
        <w:rPr>
          <w:rFonts w:eastAsia="TimesNewRoman"/>
          <w:b/>
          <w:kern w:val="0"/>
          <w:sz w:val="32"/>
          <w:szCs w:val="32"/>
          <w:lang w:eastAsia="en-US"/>
        </w:rPr>
        <w:t xml:space="preserve">вариант </w:t>
      </w:r>
    </w:p>
    <w:bookmarkEnd w:id="1"/>
    <w:p w:rsidR="009E720F" w:rsidRPr="0098688A" w:rsidRDefault="009E720F" w:rsidP="009E720F">
      <w:pPr>
        <w:suppressAutoHyphens w:val="0"/>
        <w:spacing w:after="200" w:line="276" w:lineRule="auto"/>
        <w:jc w:val="center"/>
        <w:rPr>
          <w:rFonts w:eastAsia="TimesNewRoman"/>
          <w:b/>
          <w:kern w:val="0"/>
          <w:sz w:val="32"/>
          <w:szCs w:val="32"/>
          <w:lang w:eastAsia="en-US"/>
        </w:rPr>
      </w:pPr>
      <w:r w:rsidRPr="0098688A">
        <w:rPr>
          <w:rFonts w:eastAsia="TimesNewRoman"/>
          <w:b/>
          <w:kern w:val="0"/>
          <w:sz w:val="32"/>
          <w:szCs w:val="32"/>
          <w:lang w:eastAsia="en-US"/>
        </w:rPr>
        <w:t>9 «Б» класс</w:t>
      </w:r>
    </w:p>
    <w:p w:rsidR="009E720F" w:rsidRPr="0098688A" w:rsidRDefault="009E720F" w:rsidP="009E720F">
      <w:pPr>
        <w:suppressAutoHyphens w:val="0"/>
        <w:spacing w:line="240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kern w:val="0"/>
          <w:sz w:val="32"/>
          <w:szCs w:val="32"/>
          <w:lang w:eastAsia="en-US"/>
        </w:rPr>
        <w:t>(2-й год обучения)</w:t>
      </w:r>
    </w:p>
    <w:p w:rsidR="009E720F" w:rsidRPr="0098688A" w:rsidRDefault="009E720F" w:rsidP="009E720F">
      <w:pPr>
        <w:suppressAutoHyphens w:val="0"/>
        <w:spacing w:before="240" w:after="200" w:line="360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kern w:val="0"/>
          <w:sz w:val="32"/>
          <w:szCs w:val="32"/>
          <w:lang w:eastAsia="en-US"/>
        </w:rPr>
        <w:t>на 2025-2026 учебный год</w:t>
      </w:r>
    </w:p>
    <w:p w:rsidR="009E720F" w:rsidRPr="0098688A" w:rsidRDefault="009E720F" w:rsidP="009E720F">
      <w:pPr>
        <w:suppressAutoHyphens w:val="0"/>
        <w:autoSpaceDE w:val="0"/>
        <w:autoSpaceDN w:val="0"/>
        <w:adjustRightInd w:val="0"/>
        <w:spacing w:after="200" w:line="276" w:lineRule="auto"/>
        <w:rPr>
          <w:rFonts w:eastAsia="TimesNewRoman"/>
          <w:b/>
          <w:bCs/>
          <w:kern w:val="0"/>
          <w:sz w:val="32"/>
          <w:szCs w:val="32"/>
          <w:lang w:eastAsia="en-US"/>
        </w:rPr>
      </w:pPr>
      <w:r w:rsidRPr="0098688A">
        <w:rPr>
          <w:rFonts w:eastAsia="TimesNewRoman"/>
          <w:b/>
          <w:bCs/>
          <w:kern w:val="0"/>
          <w:sz w:val="32"/>
          <w:szCs w:val="32"/>
          <w:lang w:eastAsia="en-US"/>
        </w:rPr>
        <w:t xml:space="preserve">                                                                      </w:t>
      </w:r>
      <w:r w:rsidRPr="0098688A">
        <w:rPr>
          <w:rFonts w:eastAsia="Calibri"/>
          <w:b/>
          <w:kern w:val="0"/>
          <w:sz w:val="32"/>
          <w:szCs w:val="32"/>
          <w:lang w:eastAsia="en-US"/>
        </w:rPr>
        <w:t xml:space="preserve">Учитель: Давыдова </w:t>
      </w:r>
      <w:r w:rsidR="009601C2" w:rsidRPr="0098688A">
        <w:rPr>
          <w:rFonts w:eastAsia="Calibri"/>
          <w:b/>
          <w:kern w:val="0"/>
          <w:sz w:val="32"/>
          <w:szCs w:val="32"/>
          <w:lang w:eastAsia="en-US"/>
        </w:rPr>
        <w:t>С. М.</w:t>
      </w:r>
    </w:p>
    <w:p w:rsidR="009E720F" w:rsidRPr="0098688A" w:rsidRDefault="009E720F" w:rsidP="009E720F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:rsidR="009E720F" w:rsidRPr="0098688A" w:rsidRDefault="009E720F" w:rsidP="009E720F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:rsidR="0098688A" w:rsidRDefault="0098688A" w:rsidP="00BE2B9F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:rsidR="0098688A" w:rsidRDefault="0098688A" w:rsidP="00BE2B9F">
      <w:pPr>
        <w:suppressAutoHyphens w:val="0"/>
        <w:spacing w:before="240" w:after="200" w:line="360" w:lineRule="auto"/>
        <w:jc w:val="center"/>
        <w:rPr>
          <w:rFonts w:eastAsia="Calibri"/>
          <w:b/>
          <w:bCs/>
          <w:kern w:val="0"/>
          <w:sz w:val="32"/>
          <w:szCs w:val="32"/>
          <w:lang w:eastAsia="en-US"/>
        </w:rPr>
      </w:pPr>
    </w:p>
    <w:p w:rsidR="009E720F" w:rsidRPr="0098688A" w:rsidRDefault="009E720F" w:rsidP="00BE2B9F">
      <w:pPr>
        <w:suppressAutoHyphens w:val="0"/>
        <w:spacing w:before="240" w:after="200" w:line="360" w:lineRule="auto"/>
        <w:jc w:val="center"/>
        <w:rPr>
          <w:rFonts w:eastAsia="Calibri"/>
          <w:b/>
          <w:kern w:val="0"/>
          <w:sz w:val="32"/>
          <w:szCs w:val="32"/>
          <w:lang w:eastAsia="en-US"/>
        </w:rPr>
      </w:pPr>
      <w:r w:rsidRPr="0098688A">
        <w:rPr>
          <w:rFonts w:eastAsia="Calibri"/>
          <w:b/>
          <w:bCs/>
          <w:kern w:val="0"/>
          <w:sz w:val="32"/>
          <w:szCs w:val="32"/>
          <w:lang w:eastAsia="en-US"/>
        </w:rPr>
        <w:t>ст. Слащевская,</w:t>
      </w:r>
      <w:r w:rsidRPr="0098688A">
        <w:rPr>
          <w:rFonts w:eastAsia="Calibri"/>
          <w:b/>
          <w:kern w:val="0"/>
          <w:sz w:val="32"/>
          <w:szCs w:val="32"/>
          <w:lang w:eastAsia="en-US"/>
        </w:rPr>
        <w:t xml:space="preserve"> </w:t>
      </w:r>
      <w:r w:rsidRPr="0098688A">
        <w:rPr>
          <w:rFonts w:eastAsia="Calibri"/>
          <w:b/>
          <w:bCs/>
          <w:kern w:val="0"/>
          <w:sz w:val="32"/>
          <w:szCs w:val="32"/>
          <w:lang w:eastAsia="en-US"/>
        </w:rPr>
        <w:t>2025</w:t>
      </w:r>
    </w:p>
    <w:p w:rsidR="00064B4B" w:rsidRDefault="00064B4B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:rsidR="009E720F" w:rsidRDefault="009E720F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:rsidR="00BE2B9F" w:rsidRDefault="00BE2B9F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:rsidR="00BE2B9F" w:rsidRDefault="00BE2B9F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:rsidR="00BE2B9F" w:rsidRDefault="00BE2B9F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:rsidR="00BE2B9F" w:rsidRDefault="00BE2B9F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p w:rsidR="00064B4B" w:rsidRPr="00493822" w:rsidRDefault="00064B4B" w:rsidP="00064B4B">
      <w:pPr>
        <w:spacing w:line="240" w:lineRule="auto"/>
        <w:jc w:val="center"/>
        <w:rPr>
          <w:rFonts w:eastAsia="Calibri"/>
          <w:b/>
          <w:bCs/>
          <w:sz w:val="28"/>
          <w:szCs w:val="28"/>
        </w:r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8"/>
          <w:szCs w:val="28"/>
          <w:lang w:eastAsia="en-US"/>
        </w:rPr>
        <w:id w:val="1384749131"/>
        <w:docPartObj>
          <w:docPartGallery w:val="Table of Contents"/>
          <w:docPartUnique/>
        </w:docPartObj>
      </w:sdtPr>
      <w:sdtEndPr>
        <w:rPr>
          <w:rFonts w:eastAsia="Times New Roman"/>
          <w:lang w:eastAsia="ru-RU"/>
        </w:rPr>
      </w:sdtEndPr>
      <w:sdtContent>
        <w:p w:rsidR="00064B4B" w:rsidRPr="00493822" w:rsidRDefault="00064B4B" w:rsidP="00064B4B">
          <w:pPr>
            <w:pStyle w:val="a7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493822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:rsidR="00064B4B" w:rsidRPr="00493822" w:rsidRDefault="00064B4B" w:rsidP="00064B4B">
          <w:pPr>
            <w:rPr>
              <w:sz w:val="28"/>
              <w:szCs w:val="28"/>
            </w:rPr>
          </w:pPr>
        </w:p>
        <w:p w:rsidR="00064B4B" w:rsidRPr="00EB50AF" w:rsidRDefault="00DE0AB9" w:rsidP="00064B4B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r w:rsidRPr="00DE0AB9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064B4B" w:rsidRPr="0049382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DE0AB9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r:id="rId6" w:anchor="_Toc144128126" w:history="1">
            <w:r w:rsidR="00064B4B" w:rsidRPr="00493822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I.</w:t>
            </w:r>
            <w:r w:rsidR="00064B4B" w:rsidRPr="00493822">
              <w:rPr>
                <w:rStyle w:val="a6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064B4B" w:rsidRPr="00493822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ПОЯСНИТЕЛЬНАЯ ЗАПИСКА</w:t>
            </w:r>
            <w:r w:rsidR="00064B4B" w:rsidRPr="00493822">
              <w:rPr>
                <w:rStyle w:val="a6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064B4B" w:rsidRPr="00EB50AF">
            <w:rPr>
              <w:rFonts w:ascii="Times New Roman" w:hAnsi="Times New Roman" w:cs="Times New Roman"/>
              <w:noProof/>
              <w:sz w:val="28"/>
              <w:szCs w:val="28"/>
            </w:rPr>
            <w:t>3</w:t>
          </w:r>
        </w:p>
        <w:p w:rsidR="00064B4B" w:rsidRPr="00EB50AF" w:rsidRDefault="00DE0AB9" w:rsidP="00064B4B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7" w:anchor="_Toc144128127" w:history="1">
            <w:r w:rsidR="00064B4B" w:rsidRPr="00EB50AF">
              <w:rPr>
                <w:rStyle w:val="a6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val="en-US" w:eastAsia="ru-RU"/>
              </w:rPr>
              <w:t>II</w:t>
            </w:r>
            <w:r w:rsidR="00064B4B" w:rsidRPr="0098688A">
              <w:rPr>
                <w:rStyle w:val="a6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.</w:t>
            </w:r>
            <w:r w:rsidR="00064B4B" w:rsidRPr="00EB50AF">
              <w:rPr>
                <w:rStyle w:val="a6"/>
                <w:rFonts w:ascii="Times New Roman" w:eastAsiaTheme="minorEastAsia" w:hAnsi="Times New Roman" w:cs="Times New Roman"/>
                <w:noProof/>
                <w:color w:val="auto"/>
                <w:kern w:val="2"/>
                <w:sz w:val="28"/>
                <w:szCs w:val="28"/>
                <w:lang w:eastAsia="ru-RU"/>
              </w:rPr>
              <w:tab/>
            </w:r>
            <w:r w:rsidR="00064B4B" w:rsidRPr="00EB50AF">
              <w:rPr>
                <w:rStyle w:val="a6"/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t>СОДЕРЖАНИЕ ОБУЧЕНИЯ</w:t>
            </w:r>
            <w:r w:rsidR="00064B4B" w:rsidRPr="00EB50AF">
              <w:rPr>
                <w:rStyle w:val="a6"/>
                <w:rFonts w:ascii="Times New Roman" w:hAnsi="Times New Roman" w:cs="Times New Roman"/>
                <w:noProof/>
                <w:webHidden/>
                <w:color w:val="auto"/>
                <w:sz w:val="28"/>
                <w:szCs w:val="28"/>
              </w:rPr>
              <w:tab/>
            </w:r>
          </w:hyperlink>
          <w:r w:rsidR="00EB50AF" w:rsidRPr="00EB50AF">
            <w:rPr>
              <w:rStyle w:val="a6"/>
              <w:rFonts w:ascii="Times New Roman" w:hAnsi="Times New Roman" w:cs="Times New Roman"/>
              <w:noProof/>
              <w:color w:val="auto"/>
              <w:sz w:val="28"/>
              <w:szCs w:val="28"/>
            </w:rPr>
            <w:t>4</w:t>
          </w:r>
        </w:p>
        <w:p w:rsidR="00064B4B" w:rsidRPr="00EB50AF" w:rsidRDefault="00DE0AB9" w:rsidP="00064B4B">
          <w:pPr>
            <w:pStyle w:val="22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8" w:anchor="_Toc144128128" w:history="1">
            <w:r w:rsidR="00064B4B" w:rsidRPr="00EB50AF">
              <w:rPr>
                <w:rStyle w:val="a6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III.</w:t>
            </w:r>
            <w:r w:rsidR="00064B4B" w:rsidRPr="00EB50AF">
              <w:rPr>
                <w:rStyle w:val="a6"/>
                <w:rFonts w:ascii="Times New Roman" w:eastAsiaTheme="minorEastAsia" w:hAnsi="Times New Roman" w:cs="Times New Roman"/>
                <w:noProof/>
                <w:color w:val="auto"/>
                <w:kern w:val="2"/>
                <w:sz w:val="28"/>
                <w:szCs w:val="28"/>
                <w:lang w:eastAsia="ru-RU"/>
              </w:rPr>
              <w:tab/>
            </w:r>
            <w:r w:rsidR="00064B4B" w:rsidRPr="00EB50AF">
              <w:rPr>
                <w:rStyle w:val="a6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ПЛАНИРУЕМЫЕ РЕЗУЛЬТАТЫ</w:t>
            </w:r>
            <w:r w:rsidR="00064B4B" w:rsidRPr="00EB50AF">
              <w:rPr>
                <w:rStyle w:val="a6"/>
                <w:rFonts w:ascii="Times New Roman" w:hAnsi="Times New Roman" w:cs="Times New Roman"/>
                <w:noProof/>
                <w:webHidden/>
                <w:color w:val="auto"/>
                <w:sz w:val="28"/>
                <w:szCs w:val="28"/>
              </w:rPr>
              <w:tab/>
            </w:r>
          </w:hyperlink>
          <w:r w:rsidR="00FB0DA1" w:rsidRPr="00EB50AF">
            <w:rPr>
              <w:rStyle w:val="a6"/>
              <w:rFonts w:ascii="Times New Roman" w:hAnsi="Times New Roman" w:cs="Times New Roman"/>
              <w:noProof/>
              <w:color w:val="auto"/>
              <w:sz w:val="28"/>
              <w:szCs w:val="28"/>
            </w:rPr>
            <w:t>9</w:t>
          </w:r>
        </w:p>
        <w:p w:rsidR="00064B4B" w:rsidRPr="00EB50AF" w:rsidRDefault="00DE0AB9" w:rsidP="00064B4B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9" w:anchor="_Toc144128129" w:history="1">
            <w:r w:rsidR="00064B4B" w:rsidRPr="00EB50AF">
              <w:rPr>
                <w:rStyle w:val="a6"/>
                <w:rFonts w:ascii="Times New Roman" w:hAnsi="Times New Roman" w:cs="Times New Roman"/>
                <w:noProof/>
                <w:color w:val="auto"/>
                <w:sz w:val="28"/>
                <w:szCs w:val="28"/>
                <w:lang w:val="en-US"/>
              </w:rPr>
              <w:t>IV</w:t>
            </w:r>
            <w:r w:rsidR="00064B4B" w:rsidRPr="0098688A">
              <w:rPr>
                <w:rStyle w:val="a6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.</w:t>
            </w:r>
            <w:r w:rsidR="00064B4B" w:rsidRPr="00EB50AF">
              <w:rPr>
                <w:rStyle w:val="a6"/>
                <w:rFonts w:ascii="Times New Roman" w:eastAsiaTheme="minorEastAsia" w:hAnsi="Times New Roman" w:cs="Times New Roman"/>
                <w:noProof/>
                <w:color w:val="auto"/>
                <w:kern w:val="2"/>
                <w:sz w:val="28"/>
                <w:szCs w:val="28"/>
                <w:lang w:eastAsia="ru-RU"/>
              </w:rPr>
              <w:tab/>
            </w:r>
            <w:r w:rsidR="00064B4B" w:rsidRPr="00EB50AF">
              <w:rPr>
                <w:rStyle w:val="a6"/>
                <w:rFonts w:ascii="Times New Roman" w:hAnsi="Times New Roman" w:cs="Times New Roman"/>
                <w:noProof/>
                <w:color w:val="auto"/>
                <w:sz w:val="28"/>
                <w:szCs w:val="28"/>
              </w:rPr>
              <w:t>ТЕМАТИЧЕСКОЕ ПЛАНИРОВАНИЕ</w:t>
            </w:r>
            <w:r w:rsidR="00064B4B" w:rsidRPr="00EB50AF">
              <w:rPr>
                <w:rStyle w:val="a6"/>
                <w:rFonts w:ascii="Times New Roman" w:hAnsi="Times New Roman" w:cs="Times New Roman"/>
                <w:noProof/>
                <w:webHidden/>
                <w:color w:val="auto"/>
                <w:sz w:val="28"/>
                <w:szCs w:val="28"/>
              </w:rPr>
              <w:tab/>
            </w:r>
          </w:hyperlink>
          <w:r w:rsidR="00064B4B" w:rsidRPr="00EB50AF">
            <w:rPr>
              <w:rStyle w:val="a6"/>
              <w:rFonts w:ascii="Times New Roman" w:hAnsi="Times New Roman" w:cs="Times New Roman"/>
              <w:noProof/>
              <w:color w:val="auto"/>
              <w:sz w:val="28"/>
              <w:szCs w:val="28"/>
            </w:rPr>
            <w:t>11</w:t>
          </w:r>
        </w:p>
        <w:p w:rsidR="00064B4B" w:rsidRPr="00493822" w:rsidRDefault="00DE0AB9" w:rsidP="00064B4B">
          <w:pPr>
            <w:spacing w:line="240" w:lineRule="auto"/>
            <w:jc w:val="center"/>
            <w:rPr>
              <w:sz w:val="28"/>
              <w:szCs w:val="28"/>
            </w:rPr>
          </w:pPr>
          <w:r w:rsidRPr="00493822">
            <w:rPr>
              <w:sz w:val="28"/>
              <w:szCs w:val="28"/>
            </w:rPr>
            <w:fldChar w:fldCharType="end"/>
          </w:r>
        </w:p>
      </w:sdtContent>
    </w:sdt>
    <w:p w:rsidR="00064B4B" w:rsidRPr="009601C2" w:rsidRDefault="00064B4B" w:rsidP="00CC22FD">
      <w:pPr>
        <w:spacing w:line="240" w:lineRule="auto"/>
      </w:pPr>
      <w:r w:rsidRPr="009601C2">
        <w:t xml:space="preserve"> </w:t>
      </w:r>
      <w:r w:rsidRPr="009601C2">
        <w:br w:type="page"/>
      </w:r>
    </w:p>
    <w:p w:rsidR="00064B4B" w:rsidRPr="009601C2" w:rsidRDefault="00064B4B" w:rsidP="00CC22FD">
      <w:pPr>
        <w:keepNext/>
        <w:keepLines/>
        <w:numPr>
          <w:ilvl w:val="0"/>
          <w:numId w:val="2"/>
        </w:numPr>
        <w:suppressAutoHyphens w:val="0"/>
        <w:spacing w:before="240" w:after="240" w:line="240" w:lineRule="auto"/>
        <w:jc w:val="center"/>
        <w:outlineLvl w:val="0"/>
        <w:rPr>
          <w:b/>
          <w:bCs/>
        </w:rPr>
      </w:pPr>
      <w:bookmarkStart w:id="2" w:name="_Toc144128574"/>
      <w:r w:rsidRPr="009601C2">
        <w:rPr>
          <w:b/>
          <w:bCs/>
        </w:rPr>
        <w:lastRenderedPageBreak/>
        <w:t>ПОЯСНИТЕЛЬНАЯ ЗАПИСКА</w:t>
      </w:r>
      <w:bookmarkEnd w:id="2"/>
    </w:p>
    <w:p w:rsidR="00064B4B" w:rsidRPr="00BE2B9F" w:rsidRDefault="00BE2B9F" w:rsidP="00D27CD2">
      <w:pPr>
        <w:pStyle w:val="11"/>
        <w:ind w:firstLine="360"/>
        <w:jc w:val="both"/>
        <w:rPr>
          <w:rFonts w:eastAsia="TimesNewRoman"/>
          <w:b/>
          <w:lang w:eastAsia="en-US"/>
        </w:rPr>
      </w:pPr>
      <w:r>
        <w:t>Адаптированная р</w:t>
      </w:r>
      <w:r w:rsidR="00064B4B" w:rsidRPr="009601C2">
        <w:t>абочая программа по учебному предмету «Математические представления</w:t>
      </w:r>
      <w:r w:rsidR="00E64683" w:rsidRPr="009601C2">
        <w:t>»</w:t>
      </w:r>
      <w:r>
        <w:rPr>
          <w:rFonts w:eastAsia="TimesNewRoman"/>
          <w:b/>
          <w:lang w:eastAsia="en-US"/>
        </w:rPr>
        <w:t xml:space="preserve"> </w:t>
      </w:r>
      <w:r w:rsidR="00E64683" w:rsidRPr="009601C2">
        <w:rPr>
          <w:rFonts w:eastAsia="Calibri"/>
          <w:bCs/>
          <w:lang w:eastAsia="en-US"/>
        </w:rPr>
        <w:t>для обучающихся старше 18 лет</w:t>
      </w:r>
      <w:r w:rsidR="0028469F" w:rsidRPr="009601C2">
        <w:rPr>
          <w:rFonts w:eastAsia="Calibri"/>
          <w:bCs/>
          <w:lang w:eastAsia="en-US"/>
        </w:rPr>
        <w:t xml:space="preserve"> (второй год обучения)</w:t>
      </w:r>
      <w:r w:rsidR="00E64683" w:rsidRPr="009601C2">
        <w:rPr>
          <w:rFonts w:eastAsia="Calibri"/>
          <w:bCs/>
          <w:lang w:eastAsia="en-US"/>
        </w:rPr>
        <w:t xml:space="preserve"> с нарушени</w:t>
      </w:r>
      <w:r w:rsidR="009601C2" w:rsidRPr="009601C2">
        <w:rPr>
          <w:rFonts w:eastAsia="Calibri"/>
          <w:bCs/>
          <w:lang w:eastAsia="en-US"/>
        </w:rPr>
        <w:t>я</w:t>
      </w:r>
      <w:r w:rsidR="00E64683" w:rsidRPr="009601C2">
        <w:rPr>
          <w:rFonts w:eastAsia="Calibri"/>
          <w:bCs/>
          <w:lang w:eastAsia="en-US"/>
        </w:rPr>
        <w:t>м</w:t>
      </w:r>
      <w:r w:rsidR="009601C2" w:rsidRPr="009601C2">
        <w:rPr>
          <w:rFonts w:eastAsia="Calibri"/>
          <w:bCs/>
          <w:lang w:eastAsia="en-US"/>
        </w:rPr>
        <w:t>и</w:t>
      </w:r>
      <w:r w:rsidR="00E64683" w:rsidRPr="009601C2">
        <w:rPr>
          <w:rFonts w:eastAsia="Calibri"/>
          <w:bCs/>
          <w:lang w:eastAsia="en-US"/>
        </w:rPr>
        <w:t xml:space="preserve"> интеллекта,</w:t>
      </w:r>
      <w:r w:rsidR="00E64683" w:rsidRPr="009601C2">
        <w:rPr>
          <w:rFonts w:eastAsia="TimesNewRoman"/>
          <w:bCs/>
          <w:lang w:eastAsia="en-US"/>
        </w:rPr>
        <w:t xml:space="preserve"> </w:t>
      </w:r>
      <w:r w:rsidR="00064B4B" w:rsidRPr="009601C2">
        <w:rPr>
          <w:rFonts w:eastAsia="Calibri"/>
        </w:rPr>
        <w:t xml:space="preserve">разработана </w:t>
      </w:r>
      <w:r w:rsidR="009601C2" w:rsidRPr="009601C2">
        <w:rPr>
          <w:rFonts w:eastAsia="Calibri"/>
        </w:rPr>
        <w:t>в соответствии с требованиями</w:t>
      </w:r>
      <w:r w:rsidR="00064B4B" w:rsidRPr="009601C2">
        <w:rPr>
          <w:rFonts w:eastAsia="Calibri"/>
        </w:rPr>
        <w:t xml:space="preserve"> следующих нормативно-правовых документов:</w:t>
      </w:r>
    </w:p>
    <w:p w:rsidR="009E720F" w:rsidRPr="009601C2" w:rsidRDefault="009E720F" w:rsidP="00D27CD2">
      <w:pPr>
        <w:spacing w:line="240" w:lineRule="auto"/>
        <w:jc w:val="both"/>
        <w:outlineLvl w:val="0"/>
      </w:pPr>
      <w:r w:rsidRPr="009601C2">
        <w:t>- Федеральным законом Российской Федерации от 29 декабря 2012 года № 273-ФЗ «Об образовании в Российской Федерации»;</w:t>
      </w:r>
    </w:p>
    <w:p w:rsidR="009E720F" w:rsidRPr="009601C2" w:rsidRDefault="009E720F" w:rsidP="00D27CD2">
      <w:pPr>
        <w:spacing w:line="240" w:lineRule="auto"/>
        <w:jc w:val="both"/>
        <w:outlineLvl w:val="0"/>
        <w:rPr>
          <w:rFonts w:eastAsia="Calibri"/>
        </w:rPr>
      </w:pPr>
      <w:r w:rsidRPr="009601C2">
        <w:t xml:space="preserve">- </w:t>
      </w:r>
      <w:r w:rsidRPr="009601C2">
        <w:rPr>
          <w:rFonts w:eastAsia="Calibri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9E720F" w:rsidRPr="009601C2" w:rsidRDefault="009E720F" w:rsidP="00D27CD2">
      <w:pPr>
        <w:spacing w:line="240" w:lineRule="auto"/>
        <w:jc w:val="both"/>
        <w:rPr>
          <w:rFonts w:eastAsia="Calibri"/>
        </w:rPr>
      </w:pPr>
      <w:r w:rsidRPr="009601C2">
        <w:rPr>
          <w:rFonts w:eastAsia="Calibri"/>
          <w:color w:val="000000" w:themeColor="text1"/>
        </w:rPr>
        <w:t>-</w:t>
      </w:r>
      <w:r w:rsidRPr="009601C2">
        <w:rPr>
          <w:rFonts w:eastAsia="Calibri"/>
          <w:color w:val="FFFFFF" w:themeColor="background1"/>
        </w:rPr>
        <w:t xml:space="preserve">- </w:t>
      </w:r>
      <w:r w:rsidRPr="009601C2">
        <w:rPr>
          <w:rFonts w:eastAsia="Calibri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</w:p>
    <w:p w:rsidR="009E720F" w:rsidRPr="009601C2" w:rsidRDefault="009E720F" w:rsidP="00D27CD2">
      <w:pPr>
        <w:spacing w:line="240" w:lineRule="auto"/>
        <w:jc w:val="both"/>
        <w:rPr>
          <w:rFonts w:eastAsia="Calibri"/>
        </w:rPr>
      </w:pPr>
      <w:r w:rsidRPr="009601C2">
        <w:rPr>
          <w:rFonts w:eastAsia="Calibri"/>
        </w:rPr>
        <w:t>(Зарегистрирован 30.12.2022 № 71930)</w:t>
      </w:r>
    </w:p>
    <w:p w:rsidR="009E720F" w:rsidRPr="009601C2" w:rsidRDefault="009E720F" w:rsidP="00D27CD2">
      <w:pPr>
        <w:spacing w:line="240" w:lineRule="auto"/>
        <w:jc w:val="both"/>
        <w:rPr>
          <w:rFonts w:eastAsia="Calibri"/>
        </w:rPr>
      </w:pPr>
      <w:r w:rsidRPr="009601C2">
        <w:rPr>
          <w:rFonts w:eastAsia="Calibri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9E720F" w:rsidRPr="009601C2" w:rsidRDefault="009E720F" w:rsidP="00D27CD2">
      <w:pPr>
        <w:spacing w:line="240" w:lineRule="auto"/>
        <w:jc w:val="both"/>
        <w:outlineLvl w:val="0"/>
        <w:rPr>
          <w:rFonts w:eastAsia="Calibri"/>
          <w:color w:val="333333"/>
          <w:shd w:val="clear" w:color="auto" w:fill="FFFFFF"/>
        </w:rPr>
      </w:pPr>
      <w:r w:rsidRPr="009601C2">
        <w:rPr>
          <w:rFonts w:eastAsia="Calibri"/>
          <w:color w:val="333333"/>
          <w:shd w:val="clear" w:color="auto" w:fill="FFFFFF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9E720F" w:rsidRPr="009601C2" w:rsidRDefault="009E720F" w:rsidP="00D27CD2">
      <w:pPr>
        <w:spacing w:line="240" w:lineRule="auto"/>
        <w:jc w:val="both"/>
        <w:outlineLvl w:val="0"/>
      </w:pPr>
      <w:r w:rsidRPr="009601C2">
        <w:rPr>
          <w:rFonts w:eastAsia="Calibri"/>
        </w:rPr>
        <w:t xml:space="preserve">- </w:t>
      </w:r>
      <w:r w:rsidRPr="009601C2"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6038D2" w:rsidRPr="009601C2" w:rsidRDefault="006038D2" w:rsidP="00D27CD2">
      <w:pPr>
        <w:spacing w:line="240" w:lineRule="auto"/>
        <w:jc w:val="both"/>
        <w:outlineLvl w:val="0"/>
      </w:pPr>
      <w:r w:rsidRPr="009601C2">
        <w:t xml:space="preserve">- </w:t>
      </w:r>
      <w:r w:rsidRPr="009601C2">
        <w:rPr>
          <w:rFonts w:eastAsia="Calibri"/>
        </w:rPr>
        <w:t xml:space="preserve"> </w:t>
      </w:r>
      <w:r w:rsidRPr="009601C2"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ED5154" w:rsidRPr="009601C2" w:rsidRDefault="00ED5154" w:rsidP="00D27CD2">
      <w:pPr>
        <w:spacing w:line="240" w:lineRule="auto"/>
        <w:jc w:val="both"/>
        <w:outlineLvl w:val="0"/>
      </w:pPr>
      <w:r w:rsidRPr="009601C2">
        <w:t>-Письмо</w:t>
      </w:r>
      <w:r w:rsidR="009601C2" w:rsidRPr="009601C2">
        <w:t>м</w:t>
      </w:r>
      <w:r w:rsidRPr="009601C2">
        <w:t xml:space="preserve"> Минпросвещения России от 29.08.2025 г. № ОЕ-2425/07. Разъяснения по вопросу организации общего образования обучающихся с </w:t>
      </w:r>
      <w:r w:rsidR="009601C2" w:rsidRPr="009601C2">
        <w:t>ОВЗ,</w:t>
      </w:r>
      <w:r w:rsidRPr="009601C2">
        <w:t xml:space="preserve"> с инвалидностью по индивидуальному учебному плану на дому или в ОО</w:t>
      </w:r>
      <w:r w:rsidR="009601C2" w:rsidRPr="009601C2">
        <w:t>;</w:t>
      </w:r>
      <w:r w:rsidRPr="009601C2">
        <w:t xml:space="preserve"> </w:t>
      </w:r>
    </w:p>
    <w:p w:rsidR="00892CEC" w:rsidRPr="009601C2" w:rsidRDefault="00892CEC" w:rsidP="00D27CD2">
      <w:pPr>
        <w:spacing w:line="240" w:lineRule="auto"/>
        <w:jc w:val="both"/>
        <w:outlineLvl w:val="0"/>
      </w:pPr>
      <w:r w:rsidRPr="009601C2">
        <w:t>- Положение</w:t>
      </w:r>
      <w:r w:rsidR="009601C2" w:rsidRPr="009601C2">
        <w:t>м</w:t>
      </w:r>
      <w:r w:rsidRPr="009601C2">
        <w:t xml:space="preserve"> №121</w:t>
      </w:r>
      <w:r w:rsidR="009601C2" w:rsidRPr="009601C2">
        <w:t xml:space="preserve"> </w:t>
      </w:r>
      <w:r w:rsidR="00950277" w:rsidRPr="009601C2">
        <w:t>от 11.08.2022 г.</w:t>
      </w:r>
      <w:r w:rsidRPr="009601C2">
        <w:t xml:space="preserve"> «О Порядке организации обучения лиц с инвалидностью, старше 18 лет (с различными формами умственной отсталости)</w:t>
      </w:r>
      <w:r w:rsidR="009601C2" w:rsidRPr="009601C2">
        <w:t>;</w:t>
      </w:r>
    </w:p>
    <w:p w:rsidR="00E64683" w:rsidRPr="009601C2" w:rsidRDefault="00E64683" w:rsidP="00D27CD2">
      <w:pPr>
        <w:spacing w:line="240" w:lineRule="auto"/>
        <w:jc w:val="both"/>
      </w:pPr>
      <w:r w:rsidRPr="009601C2">
        <w:t>- Положением ГКОУ «Слащевская школа-интернат» о рабочей программе от 25.08.2025 №141</w:t>
      </w:r>
      <w:r w:rsidR="00CC22FD">
        <w:t>;</w:t>
      </w:r>
    </w:p>
    <w:p w:rsidR="009E720F" w:rsidRPr="009601C2" w:rsidRDefault="009E720F" w:rsidP="00D27CD2">
      <w:pPr>
        <w:spacing w:line="240" w:lineRule="auto"/>
        <w:jc w:val="both"/>
      </w:pPr>
      <w:r w:rsidRPr="009601C2">
        <w:t>- Уставом ГКОУ</w:t>
      </w:r>
      <w:r w:rsidR="00BE2B9F">
        <w:t xml:space="preserve"> «Слащевская школа-интернат». (</w:t>
      </w:r>
      <w:r w:rsidRPr="009601C2">
        <w:t>Утвержден приказом комитета образования и науки Волгоградской области от 19.10.2015г. № 1538).</w:t>
      </w:r>
    </w:p>
    <w:p w:rsidR="00ED5154" w:rsidRPr="009601C2" w:rsidRDefault="00ED5154" w:rsidP="00CC22FD">
      <w:pPr>
        <w:spacing w:line="240" w:lineRule="auto"/>
      </w:pPr>
    </w:p>
    <w:p w:rsidR="00493822" w:rsidRPr="009601C2" w:rsidRDefault="00493822" w:rsidP="00CC22FD">
      <w:pPr>
        <w:spacing w:line="240" w:lineRule="auto"/>
        <w:ind w:firstLine="708"/>
        <w:jc w:val="both"/>
      </w:pPr>
      <w:r w:rsidRPr="009601C2">
        <w:t>Учебный предмет</w:t>
      </w:r>
      <w:r w:rsidRPr="009601C2">
        <w:rPr>
          <w:b/>
        </w:rPr>
        <w:t xml:space="preserve"> «</w:t>
      </w:r>
      <w:r w:rsidRPr="009601C2">
        <w:t>Математические представления» относится к предметной области «Математика» и является обязательной частью учебного плана. В соответствии с учебным планом рабочая программа по учебному предмету «Математические представления» рассчитана на 34</w:t>
      </w:r>
      <w:r w:rsidR="00FB0DA1" w:rsidRPr="009601C2">
        <w:t xml:space="preserve"> учебные недели и составляет 10</w:t>
      </w:r>
      <w:r w:rsidR="007A3767" w:rsidRPr="009601C2">
        <w:t>4</w:t>
      </w:r>
      <w:r w:rsidRPr="009601C2">
        <w:t xml:space="preserve"> часа в год (3 часа в неделю).</w:t>
      </w:r>
    </w:p>
    <w:p w:rsidR="00493822" w:rsidRPr="009601C2" w:rsidRDefault="00493822" w:rsidP="00D27CD2">
      <w:pPr>
        <w:spacing w:line="240" w:lineRule="auto"/>
        <w:ind w:firstLine="708"/>
        <w:jc w:val="both"/>
      </w:pPr>
      <w:r w:rsidRPr="009601C2">
        <w:rPr>
          <w:color w:val="000000"/>
        </w:rPr>
        <w:t>Программа реализуется с применением дистанционных образовательных технологий.</w:t>
      </w:r>
    </w:p>
    <w:p w:rsidR="00064B4B" w:rsidRPr="009601C2" w:rsidRDefault="00064B4B" w:rsidP="00CC22FD">
      <w:pPr>
        <w:spacing w:line="240" w:lineRule="auto"/>
        <w:jc w:val="center"/>
        <w:rPr>
          <w:b/>
        </w:rPr>
      </w:pPr>
    </w:p>
    <w:p w:rsidR="00493822" w:rsidRPr="009601C2" w:rsidRDefault="00493822" w:rsidP="00CC22FD">
      <w:pPr>
        <w:spacing w:line="240" w:lineRule="auto"/>
        <w:ind w:left="851"/>
        <w:jc w:val="both"/>
        <w:rPr>
          <w:rStyle w:val="a8"/>
        </w:rPr>
      </w:pPr>
    </w:p>
    <w:p w:rsidR="00493822" w:rsidRPr="009601C2" w:rsidRDefault="00493822" w:rsidP="00CC22FD">
      <w:pPr>
        <w:spacing w:line="240" w:lineRule="auto"/>
        <w:jc w:val="both"/>
        <w:rPr>
          <w:b/>
        </w:rPr>
      </w:pPr>
      <w:r w:rsidRPr="009601C2">
        <w:rPr>
          <w:rFonts w:eastAsia="Calibri"/>
          <w:b/>
          <w:lang w:eastAsia="ar-SA"/>
        </w:rPr>
        <w:lastRenderedPageBreak/>
        <w:t>Цели образовательно-коррекционной работы с учетом специфики учебного предмета</w:t>
      </w:r>
      <w:r w:rsidRPr="009601C2">
        <w:rPr>
          <w:b/>
        </w:rPr>
        <w:t>:</w:t>
      </w:r>
    </w:p>
    <w:p w:rsidR="00493822" w:rsidRPr="009601C2" w:rsidRDefault="00493822" w:rsidP="00CC22FD">
      <w:pPr>
        <w:shd w:val="clear" w:color="auto" w:fill="FFFFFF"/>
        <w:spacing w:line="240" w:lineRule="auto"/>
        <w:jc w:val="both"/>
        <w:rPr>
          <w:rFonts w:eastAsia="Calibri"/>
          <w:lang w:eastAsia="ar-SA"/>
        </w:rPr>
      </w:pPr>
      <w:r w:rsidRPr="009601C2">
        <w:rPr>
          <w:rFonts w:eastAsia="Calibri"/>
          <w:lang w:eastAsia="ar-SA"/>
        </w:rPr>
        <w:t>Формирование элементарных математических представлений и умения применять их в повседневной жизни.</w:t>
      </w:r>
    </w:p>
    <w:p w:rsidR="00493822" w:rsidRPr="009601C2" w:rsidRDefault="00493822" w:rsidP="00CC22FD">
      <w:pPr>
        <w:shd w:val="clear" w:color="auto" w:fill="FFFFFF"/>
        <w:spacing w:line="240" w:lineRule="auto"/>
        <w:jc w:val="both"/>
        <w:rPr>
          <w:rFonts w:eastAsia="Calibri"/>
          <w:lang w:eastAsia="ar-SA"/>
        </w:rPr>
      </w:pPr>
      <w:bookmarkStart w:id="3" w:name="_Hlk177937748"/>
    </w:p>
    <w:bookmarkEnd w:id="3"/>
    <w:p w:rsidR="00493822" w:rsidRPr="009601C2" w:rsidRDefault="00493822" w:rsidP="00CC22FD">
      <w:pPr>
        <w:spacing w:line="240" w:lineRule="auto"/>
        <w:jc w:val="both"/>
        <w:rPr>
          <w:rFonts w:eastAsia="Calibri"/>
          <w:lang w:eastAsia="ar-SA"/>
        </w:rPr>
      </w:pPr>
      <w:r w:rsidRPr="009601C2">
        <w:rPr>
          <w:rFonts w:eastAsia="Calibri"/>
          <w:b/>
          <w:lang w:eastAsia="ar-SA"/>
        </w:rPr>
        <w:t>Задачи:</w:t>
      </w:r>
    </w:p>
    <w:p w:rsidR="00493822" w:rsidRPr="009601C2" w:rsidRDefault="00493822" w:rsidP="00CC22FD">
      <w:pPr>
        <w:numPr>
          <w:ilvl w:val="0"/>
          <w:numId w:val="3"/>
        </w:numPr>
        <w:spacing w:line="240" w:lineRule="auto"/>
        <w:rPr>
          <w:rFonts w:eastAsia="Calibri"/>
          <w:lang w:eastAsia="ar-SA"/>
        </w:rPr>
      </w:pPr>
      <w:r w:rsidRPr="009601C2">
        <w:rPr>
          <w:rFonts w:eastAsia="Calibri"/>
          <w:lang w:eastAsia="ar-SA"/>
        </w:rPr>
        <w:t xml:space="preserve">формирование элементарных математических представлений о форме, величине, </w:t>
      </w:r>
      <w:r w:rsidR="009601C2" w:rsidRPr="009601C2">
        <w:rPr>
          <w:rFonts w:eastAsia="Calibri"/>
          <w:lang w:eastAsia="ar-SA"/>
        </w:rPr>
        <w:t>количественных,</w:t>
      </w:r>
      <w:r w:rsidRPr="009601C2">
        <w:rPr>
          <w:rFonts w:eastAsia="Calibri"/>
          <w:lang w:eastAsia="ar-SA"/>
        </w:rPr>
        <w:t xml:space="preserve"> пространственных, временных представлениях;</w:t>
      </w:r>
    </w:p>
    <w:p w:rsidR="00493822" w:rsidRPr="009601C2" w:rsidRDefault="00493822" w:rsidP="00CC22FD">
      <w:pPr>
        <w:numPr>
          <w:ilvl w:val="0"/>
          <w:numId w:val="3"/>
        </w:numPr>
        <w:spacing w:line="240" w:lineRule="auto"/>
        <w:jc w:val="both"/>
        <w:rPr>
          <w:rFonts w:eastAsia="Calibri"/>
          <w:lang w:eastAsia="ar-SA"/>
        </w:rPr>
      </w:pPr>
      <w:r w:rsidRPr="009601C2">
        <w:rPr>
          <w:rFonts w:eastAsia="Calibri"/>
          <w:lang w:eastAsia="ar-SA"/>
        </w:rPr>
        <w:t>формирование представлений о количестве, числе, знакомство с цифрами, составом в доступных пределах, счёт, решение простых арифметических задач с опорой на наглядность;</w:t>
      </w:r>
    </w:p>
    <w:p w:rsidR="00493822" w:rsidRPr="009601C2" w:rsidRDefault="00493822" w:rsidP="00CC22FD">
      <w:pPr>
        <w:numPr>
          <w:ilvl w:val="0"/>
          <w:numId w:val="3"/>
        </w:numPr>
        <w:spacing w:line="240" w:lineRule="auto"/>
        <w:jc w:val="both"/>
        <w:rPr>
          <w:rFonts w:eastAsia="Calibri"/>
          <w:lang w:eastAsia="ar-SA"/>
        </w:rPr>
      </w:pPr>
      <w:r w:rsidRPr="009601C2">
        <w:rPr>
          <w:rFonts w:eastAsia="Calibri"/>
          <w:lang w:eastAsia="ar-SA"/>
        </w:rPr>
        <w:t>овладение способностью пользоваться математическими знаниями при решении соответствующих возрасту задач.</w:t>
      </w:r>
    </w:p>
    <w:p w:rsidR="00064B4B" w:rsidRPr="009601C2" w:rsidRDefault="00064B4B" w:rsidP="00CC22FD">
      <w:pPr>
        <w:spacing w:line="240" w:lineRule="auto"/>
        <w:jc w:val="center"/>
        <w:rPr>
          <w:b/>
        </w:rPr>
      </w:pPr>
    </w:p>
    <w:p w:rsidR="00064B4B" w:rsidRPr="009601C2" w:rsidRDefault="00064B4B" w:rsidP="00CC22FD">
      <w:pPr>
        <w:pStyle w:val="a3"/>
        <w:spacing w:after="0" w:line="240" w:lineRule="auto"/>
        <w:jc w:val="both"/>
      </w:pPr>
    </w:p>
    <w:p w:rsidR="00064B4B" w:rsidRPr="009601C2" w:rsidRDefault="00064B4B" w:rsidP="00CC22FD">
      <w:pPr>
        <w:pStyle w:val="a3"/>
        <w:spacing w:after="0" w:line="240" w:lineRule="auto"/>
        <w:jc w:val="center"/>
        <w:rPr>
          <w:b/>
          <w:bCs/>
          <w:color w:val="00000A"/>
        </w:rPr>
      </w:pPr>
      <w:r w:rsidRPr="009601C2">
        <w:rPr>
          <w:b/>
          <w:bCs/>
          <w:color w:val="00000A"/>
          <w:highlight w:val="white"/>
        </w:rPr>
        <w:t>Общая характеристика и коррекционно-развивающее значение предмета</w:t>
      </w:r>
    </w:p>
    <w:p w:rsidR="001B59EA" w:rsidRPr="009601C2" w:rsidRDefault="001B59EA" w:rsidP="00CC22FD">
      <w:pPr>
        <w:shd w:val="clear" w:color="auto" w:fill="FFFFFF"/>
        <w:spacing w:line="240" w:lineRule="auto"/>
        <w:jc w:val="both"/>
        <w:rPr>
          <w:rFonts w:eastAsia="Calibri"/>
          <w:lang w:eastAsia="ar-SA"/>
        </w:rPr>
      </w:pPr>
    </w:p>
    <w:p w:rsidR="001B59EA" w:rsidRPr="009601C2" w:rsidRDefault="001B59EA" w:rsidP="00CC22FD">
      <w:pPr>
        <w:shd w:val="clear" w:color="auto" w:fill="FFFFFF"/>
        <w:spacing w:line="240" w:lineRule="auto"/>
        <w:jc w:val="both"/>
        <w:rPr>
          <w:rFonts w:eastAsia="Calibri"/>
          <w:lang w:eastAsia="ar-SA"/>
        </w:rPr>
      </w:pPr>
      <w:r w:rsidRPr="009601C2">
        <w:rPr>
          <w:rFonts w:eastAsia="Calibri"/>
          <w:lang w:eastAsia="ar-SA"/>
        </w:rPr>
        <w:t xml:space="preserve">В повседневной жизни, участвуя в разных видах деятельности, человек с тяжелыми и множественными нарушениями развития нередко попадает в ситуации, требующие от него использования математических знаний. Так, накрывая на стол на трёх человек, нужно поставить три тарелки, три столовых прибора и др. </w:t>
      </w:r>
    </w:p>
    <w:p w:rsidR="001B59EA" w:rsidRPr="009601C2" w:rsidRDefault="001B59EA" w:rsidP="00CC22FD">
      <w:pPr>
        <w:spacing w:line="240" w:lineRule="auto"/>
        <w:jc w:val="both"/>
        <w:rPr>
          <w:rFonts w:eastAsia="Calibri"/>
          <w:lang w:eastAsia="ar-SA"/>
        </w:rPr>
      </w:pPr>
      <w:r w:rsidRPr="009601C2">
        <w:rPr>
          <w:rFonts w:eastAsia="Calibri"/>
          <w:lang w:eastAsia="ar-SA"/>
        </w:rPr>
        <w:t>У большинства обычно развивающихся основы математических представлений формируются в естественных ситуациях. Люди с выраженным нарушением интеллекта не могут овладеть элементарными математическими представлениями без специально организованного обучения. Создание ситуаций, в которых обучающиеся непроизвольно осваивают доступные для них элементы математики, является основным подходом в обучении. В конечном итоге важно, чтобы  научились применять математические представления в повседневной жизни: определять время по часам, узнавать номер автобуса, на котором он сможет доехать домой, расплатиться в магазине за покупку, взять необходимое количество продуктов для приготовления блюда и т.п. Знания, умения, навыки, приобретаемые 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:rsidR="006E66D9" w:rsidRPr="009601C2" w:rsidRDefault="00064B4B" w:rsidP="00CC22FD">
      <w:pPr>
        <w:spacing w:line="240" w:lineRule="auto"/>
        <w:ind w:firstLine="708"/>
        <w:jc w:val="both"/>
      </w:pPr>
      <w:r w:rsidRPr="009601C2">
        <w:t>Программа включает семь разделов: «Элементарные математические представления о цвете, форме, величине», «Формирование количественных представлений», «Формирование представлений о числе. Основы вычислений», «Формирование временных представлений», «Формирование денежных представлений», «Формирование пространственных представлений», «Формирование измерительных представлений».</w:t>
      </w:r>
    </w:p>
    <w:p w:rsidR="00064B4B" w:rsidRPr="009601C2" w:rsidRDefault="00064B4B" w:rsidP="00CC22FD">
      <w:pPr>
        <w:spacing w:line="240" w:lineRule="auto"/>
        <w:ind w:firstLine="708"/>
        <w:jc w:val="center"/>
      </w:pPr>
      <w:r w:rsidRPr="009601C2">
        <w:rPr>
          <w:rFonts w:eastAsia="Calibri"/>
          <w:b/>
          <w:bCs/>
        </w:rPr>
        <w:t>Содержание предмета</w:t>
      </w:r>
    </w:p>
    <w:p w:rsidR="00064B4B" w:rsidRPr="009601C2" w:rsidRDefault="00064B4B" w:rsidP="00CC22FD">
      <w:pPr>
        <w:spacing w:line="240" w:lineRule="auto"/>
        <w:jc w:val="center"/>
      </w:pPr>
    </w:p>
    <w:p w:rsidR="00064B4B" w:rsidRPr="009601C2" w:rsidRDefault="00064B4B" w:rsidP="00CC22FD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>Числа. Величины.</w:t>
      </w:r>
    </w:p>
    <w:p w:rsidR="00064B4B" w:rsidRPr="009601C2" w:rsidRDefault="00064B4B" w:rsidP="00CC22FD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>Счет в пределах 20. Присчитывание, отсчитывание по 1, 2, 3, 4, 5, 6 в пределах 20 в прямой и обратной последовательности. Сравнение чисел. Знаки отношений больше (&gt;), меньше (&lt;), равно (=). Состав чисел из десятков и единиц, сложение и вычитание чисел без перехода через десяток.</w:t>
      </w:r>
    </w:p>
    <w:p w:rsidR="00064B4B" w:rsidRPr="009601C2" w:rsidRDefault="00064B4B" w:rsidP="00CC22FD">
      <w:pPr>
        <w:spacing w:line="240" w:lineRule="auto"/>
        <w:ind w:firstLine="709"/>
        <w:jc w:val="both"/>
        <w:rPr>
          <w:color w:val="00000A"/>
        </w:rPr>
      </w:pPr>
    </w:p>
    <w:p w:rsidR="00064B4B" w:rsidRPr="009601C2" w:rsidRDefault="00064B4B" w:rsidP="00CC22FD">
      <w:pPr>
        <w:spacing w:line="240" w:lineRule="auto"/>
        <w:ind w:firstLine="709"/>
        <w:jc w:val="both"/>
        <w:rPr>
          <w:color w:val="00000A"/>
        </w:rPr>
      </w:pPr>
      <w:r w:rsidRPr="009601C2">
        <w:rPr>
          <w:rFonts w:eastAsia="Arial Unicode MS"/>
          <w:lang w:eastAsia="ar-SA"/>
        </w:rPr>
        <w:t xml:space="preserve">Арифметические действия. </w:t>
      </w:r>
    </w:p>
    <w:p w:rsidR="00064B4B" w:rsidRPr="009601C2" w:rsidRDefault="00064B4B" w:rsidP="00CC22FD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>Сложение однозначных чисел с переходом через десяток путем разложения второго слагаемого на два числа.</w:t>
      </w:r>
    </w:p>
    <w:p w:rsidR="00064B4B" w:rsidRPr="009601C2" w:rsidRDefault="00064B4B" w:rsidP="00CC22FD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>Вычитание однозначных чисел из двузначных с переходом через десяток путем разложения вычитаемого на два числа.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lastRenderedPageBreak/>
        <w:t>Таблицы состава двузначных чисел (11—18</w:t>
      </w:r>
      <w:r w:rsidR="009601C2" w:rsidRPr="009601C2">
        <w:rPr>
          <w:color w:val="00000A"/>
        </w:rPr>
        <w:t>).</w:t>
      </w:r>
      <w:r w:rsidRPr="009601C2">
        <w:rPr>
          <w:color w:val="00000A"/>
        </w:rPr>
        <w:t xml:space="preserve"> Вычисление остатка с помощью данной таблицы.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>Названия компонентов и результатов сложения и вычитания в речи учащихся.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lang w:eastAsia="ar-SA"/>
        </w:rPr>
      </w:pPr>
      <w:r w:rsidRPr="009601C2">
        <w:rPr>
          <w:color w:val="00000A"/>
        </w:rPr>
        <w:t>Число 0 как компонент сложения.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 xml:space="preserve">Сложение и вычитание чисел, полученных при измерении одной мерой стоимости, длины (сумма (остаток) может быть меньше, равна или больше 1 </w:t>
      </w:r>
      <w:r w:rsidR="009601C2" w:rsidRPr="009601C2">
        <w:rPr>
          <w:color w:val="00000A"/>
        </w:rPr>
        <w:t>дом</w:t>
      </w:r>
      <w:r w:rsidRPr="009601C2">
        <w:rPr>
          <w:color w:val="00000A"/>
        </w:rPr>
        <w:t>), массы, времени.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color w:val="00000A"/>
        </w:rPr>
      </w:pPr>
      <w:r w:rsidRPr="009601C2">
        <w:rPr>
          <w:color w:val="00000A"/>
        </w:rPr>
        <w:t>Понятия «столько же», «больше (меньше) на несколько единиц».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lang w:eastAsia="ar-SA"/>
        </w:rPr>
      </w:pPr>
      <w:r w:rsidRPr="009601C2">
        <w:rPr>
          <w:color w:val="00000A"/>
        </w:rPr>
        <w:t>Деление предметных совокупностей на две равные части (поровну).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lang w:eastAsia="ar-SA"/>
        </w:rPr>
      </w:pP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lang w:eastAsia="ar-SA"/>
        </w:rPr>
      </w:pPr>
      <w:r w:rsidRPr="009601C2">
        <w:rPr>
          <w:rFonts w:eastAsia="Arial Unicode MS"/>
          <w:lang w:eastAsia="ar-SA"/>
        </w:rPr>
        <w:t xml:space="preserve"> Арифметические задачи.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lang w:eastAsia="ar-SA"/>
        </w:rPr>
      </w:pPr>
      <w:r w:rsidRPr="009601C2">
        <w:rPr>
          <w:color w:val="00000A"/>
        </w:rPr>
        <w:t xml:space="preserve">Простые арифметические задачи на увеличение (уменьшение) чисел на несколько единиц. </w:t>
      </w:r>
      <w:r w:rsidR="001766CF" w:rsidRPr="009601C2">
        <w:rPr>
          <w:color w:val="00000A"/>
        </w:rPr>
        <w:t>Простые</w:t>
      </w:r>
      <w:r w:rsidRPr="009601C2">
        <w:rPr>
          <w:color w:val="00000A"/>
        </w:rPr>
        <w:t xml:space="preserve"> арифметические задачи.</w:t>
      </w:r>
      <w:r w:rsidRPr="009601C2">
        <w:rPr>
          <w:color w:val="00000A"/>
        </w:rPr>
        <w:br/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color w:val="00000A"/>
          <w:lang w:eastAsia="ar-SA"/>
        </w:rPr>
      </w:pPr>
      <w:r w:rsidRPr="009601C2">
        <w:rPr>
          <w:rFonts w:eastAsia="Arial Unicode MS"/>
          <w:color w:val="00000A"/>
          <w:lang w:eastAsia="ar-SA"/>
        </w:rPr>
        <w:t xml:space="preserve"> Геометрический материал.</w:t>
      </w:r>
    </w:p>
    <w:p w:rsidR="00064B4B" w:rsidRPr="009601C2" w:rsidRDefault="00064B4B" w:rsidP="00D27CD2">
      <w:pPr>
        <w:spacing w:line="240" w:lineRule="auto"/>
        <w:ind w:firstLine="709"/>
        <w:jc w:val="both"/>
      </w:pPr>
      <w:r w:rsidRPr="009601C2">
        <w:t xml:space="preserve">Единица (мера) длины — дециметр. Обозначение: 1 </w:t>
      </w:r>
      <w:r w:rsidR="009601C2" w:rsidRPr="009601C2">
        <w:t>дом</w:t>
      </w:r>
      <w:r w:rsidRPr="009601C2">
        <w:t xml:space="preserve">. Соотношение: 1 </w:t>
      </w:r>
      <w:r w:rsidR="009601C2" w:rsidRPr="009601C2">
        <w:t>дом</w:t>
      </w:r>
      <w:r w:rsidRPr="009601C2">
        <w:t xml:space="preserve"> = 10 см. Прямая, луч, отрезок. Сравнение отрезков.</w:t>
      </w:r>
    </w:p>
    <w:p w:rsidR="00064B4B" w:rsidRPr="009601C2" w:rsidRDefault="00064B4B" w:rsidP="00D27CD2">
      <w:pPr>
        <w:spacing w:line="240" w:lineRule="auto"/>
        <w:ind w:firstLine="709"/>
        <w:jc w:val="both"/>
      </w:pPr>
      <w:r w:rsidRPr="009601C2">
        <w:t>Угол. Элементы угла: вершина, стороны. Виды углов: прямой, тупой, острый. Сравнение углов с прямым углом. Черчение прямого угла с помощью чертежного треугольника.</w:t>
      </w:r>
    </w:p>
    <w:p w:rsidR="00064B4B" w:rsidRPr="009601C2" w:rsidRDefault="00064B4B" w:rsidP="00D27CD2">
      <w:pPr>
        <w:spacing w:line="240" w:lineRule="auto"/>
        <w:ind w:firstLine="709"/>
        <w:jc w:val="both"/>
      </w:pPr>
      <w:r w:rsidRPr="009601C2">
        <w:t>Четырехугольники: прямоугольник, квадрат. Свойства углов, сторон. Треугольник: вершины, углы, стороны. Черчение прямоугольника, квадрата, треугольника на бумаге в клетку по заданным вершинам.</w:t>
      </w:r>
    </w:p>
    <w:p w:rsidR="00064B4B" w:rsidRPr="009601C2" w:rsidRDefault="00064B4B" w:rsidP="00D27CD2">
      <w:pPr>
        <w:spacing w:line="240" w:lineRule="auto"/>
        <w:ind w:firstLine="709"/>
        <w:jc w:val="both"/>
      </w:pP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color w:val="00000A"/>
          <w:lang w:eastAsia="ar-SA"/>
        </w:rPr>
      </w:pPr>
      <w:r w:rsidRPr="009601C2">
        <w:rPr>
          <w:lang w:eastAsia="ar-SA"/>
        </w:rPr>
        <w:t>Единицы измерения и их соотношения.</w:t>
      </w:r>
    </w:p>
    <w:p w:rsidR="00064B4B" w:rsidRPr="009601C2" w:rsidRDefault="00064B4B" w:rsidP="00D27CD2">
      <w:pPr>
        <w:spacing w:line="240" w:lineRule="auto"/>
        <w:ind w:firstLine="709"/>
        <w:jc w:val="both"/>
        <w:rPr>
          <w:rFonts w:eastAsia="Arial Unicode MS"/>
          <w:color w:val="00000A"/>
          <w:lang w:eastAsia="ar-SA"/>
        </w:rPr>
      </w:pPr>
      <w:r w:rsidRPr="009601C2">
        <w:t>Часы, циферблат, стрелки. Измерение времени в часах, направление движения стрелок. Единица (мера) времени — час. Обозначение: 1 ч. Измерение времени по часам с точностью до 1 ч. Половина часа (полчаса).</w:t>
      </w:r>
    </w:p>
    <w:p w:rsidR="004F1726" w:rsidRPr="009601C2" w:rsidRDefault="004F1726" w:rsidP="00CC22FD">
      <w:pPr>
        <w:spacing w:line="240" w:lineRule="auto"/>
      </w:pPr>
    </w:p>
    <w:p w:rsidR="001B59EA" w:rsidRPr="009601C2" w:rsidRDefault="001B59EA" w:rsidP="00CC22FD">
      <w:pPr>
        <w:spacing w:line="240" w:lineRule="auto"/>
        <w:jc w:val="center"/>
      </w:pPr>
      <w:r w:rsidRPr="009601C2">
        <w:t>Содержание разделов</w:t>
      </w:r>
    </w:p>
    <w:tbl>
      <w:tblPr>
        <w:tblStyle w:val="a9"/>
        <w:tblW w:w="0" w:type="auto"/>
        <w:tblInd w:w="392" w:type="dxa"/>
        <w:tblLook w:val="04A0"/>
      </w:tblPr>
      <w:tblGrid>
        <w:gridCol w:w="540"/>
        <w:gridCol w:w="5163"/>
        <w:gridCol w:w="1418"/>
      </w:tblGrid>
      <w:tr w:rsidR="006E66D9" w:rsidRPr="009601C2" w:rsidTr="00FF25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6D9" w:rsidRPr="009601C2" w:rsidRDefault="006E66D9" w:rsidP="00CC22FD">
            <w:pPr>
              <w:spacing w:line="240" w:lineRule="auto"/>
              <w:jc w:val="both"/>
            </w:pPr>
            <w:r w:rsidRPr="009601C2">
              <w:t>№</w:t>
            </w:r>
          </w:p>
          <w:p w:rsidR="006E66D9" w:rsidRPr="009601C2" w:rsidRDefault="006E66D9" w:rsidP="00CC22FD">
            <w:pPr>
              <w:spacing w:line="240" w:lineRule="auto"/>
              <w:jc w:val="both"/>
            </w:pPr>
            <w:r w:rsidRPr="009601C2">
              <w:t>п/п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6D9" w:rsidRPr="009601C2" w:rsidRDefault="006E66D9" w:rsidP="00CC22FD">
            <w:pPr>
              <w:spacing w:line="240" w:lineRule="auto"/>
              <w:ind w:firstLine="709"/>
              <w:jc w:val="center"/>
            </w:pPr>
            <w:r w:rsidRPr="009601C2">
              <w:t>Название раздела, темы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6D9" w:rsidRPr="009601C2" w:rsidRDefault="006E66D9" w:rsidP="00CC22FD">
            <w:pPr>
              <w:spacing w:line="240" w:lineRule="auto"/>
            </w:pPr>
            <w:r w:rsidRPr="009601C2">
              <w:t>Количество</w:t>
            </w:r>
          </w:p>
          <w:p w:rsidR="006E66D9" w:rsidRPr="009601C2" w:rsidRDefault="006E66D9" w:rsidP="00CC22FD">
            <w:pPr>
              <w:spacing w:line="240" w:lineRule="auto"/>
              <w:jc w:val="center"/>
            </w:pPr>
            <w:r w:rsidRPr="009601C2">
              <w:t>часов</w:t>
            </w:r>
          </w:p>
        </w:tc>
      </w:tr>
      <w:tr w:rsidR="006E66D9" w:rsidRPr="009601C2" w:rsidTr="00FF25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  <w:rPr>
                <w:lang w:val="en-US"/>
              </w:rPr>
            </w:pPr>
            <w:r w:rsidRPr="009601C2">
              <w:t>1.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</w:pPr>
            <w:r w:rsidRPr="009601C2">
              <w:t>Подготовка к изучению математики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</w:pPr>
            <w:r w:rsidRPr="009601C2">
              <w:t>22</w:t>
            </w:r>
          </w:p>
        </w:tc>
      </w:tr>
      <w:tr w:rsidR="006E66D9" w:rsidRPr="009601C2" w:rsidTr="00FF25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  <w:rPr>
                <w:lang w:val="en-US"/>
              </w:rPr>
            </w:pPr>
            <w:r w:rsidRPr="009601C2">
              <w:t>2.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</w:pPr>
            <w:r w:rsidRPr="009601C2">
              <w:t>Второй десяток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</w:pPr>
            <w:r w:rsidRPr="009601C2">
              <w:rPr>
                <w:lang w:val="en-US"/>
              </w:rPr>
              <w:t>7</w:t>
            </w:r>
            <w:r w:rsidR="00271972" w:rsidRPr="009601C2">
              <w:t>9</w:t>
            </w:r>
          </w:p>
        </w:tc>
      </w:tr>
      <w:tr w:rsidR="006E66D9" w:rsidRPr="009601C2" w:rsidTr="00FF25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</w:pPr>
            <w:r w:rsidRPr="009601C2">
              <w:rPr>
                <w:lang w:val="en-US"/>
              </w:rPr>
              <w:t>3</w:t>
            </w:r>
            <w:r w:rsidRPr="009601C2">
              <w:t>.</w:t>
            </w:r>
          </w:p>
        </w:tc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</w:pPr>
            <w:r w:rsidRPr="009601C2">
              <w:t>Итоговое повторение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</w:pPr>
            <w:r w:rsidRPr="009601C2">
              <w:t>2</w:t>
            </w:r>
          </w:p>
        </w:tc>
      </w:tr>
      <w:tr w:rsidR="006E66D9" w:rsidRPr="009601C2" w:rsidTr="00FF25F6">
        <w:tc>
          <w:tcPr>
            <w:tcW w:w="5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right"/>
              <w:rPr>
                <w:b/>
              </w:rPr>
            </w:pPr>
            <w:r w:rsidRPr="009601C2">
              <w:rPr>
                <w:b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6D9" w:rsidRPr="009601C2" w:rsidRDefault="006E66D9" w:rsidP="00CC22FD">
            <w:pPr>
              <w:spacing w:line="240" w:lineRule="auto"/>
              <w:contextualSpacing/>
              <w:jc w:val="center"/>
            </w:pPr>
            <w:r w:rsidRPr="009601C2">
              <w:t>10</w:t>
            </w:r>
            <w:r w:rsidR="00271972" w:rsidRPr="009601C2">
              <w:t>4</w:t>
            </w:r>
          </w:p>
        </w:tc>
      </w:tr>
    </w:tbl>
    <w:p w:rsidR="001B59EA" w:rsidRPr="009601C2" w:rsidRDefault="001B59EA" w:rsidP="00CC22FD">
      <w:pPr>
        <w:spacing w:line="240" w:lineRule="auto"/>
      </w:pPr>
    </w:p>
    <w:p w:rsidR="00FB0DA1" w:rsidRPr="009601C2" w:rsidRDefault="00FB0DA1" w:rsidP="00CC22FD">
      <w:pPr>
        <w:spacing w:line="240" w:lineRule="auto"/>
      </w:pPr>
    </w:p>
    <w:p w:rsidR="00FB0DA1" w:rsidRPr="009601C2" w:rsidRDefault="00FB0DA1" w:rsidP="00CC22FD">
      <w:pPr>
        <w:spacing w:line="240" w:lineRule="auto"/>
        <w:jc w:val="center"/>
        <w:rPr>
          <w:b/>
          <w:bCs/>
        </w:rPr>
      </w:pPr>
    </w:p>
    <w:p w:rsidR="00FB0DA1" w:rsidRPr="009601C2" w:rsidRDefault="00FB0DA1" w:rsidP="00CC22FD">
      <w:pPr>
        <w:pStyle w:val="2"/>
        <w:numPr>
          <w:ilvl w:val="0"/>
          <w:numId w:val="6"/>
        </w:numPr>
        <w:suppressAutoHyphens w:val="0"/>
        <w:spacing w:before="40" w:line="240" w:lineRule="auto"/>
        <w:jc w:val="center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9601C2">
        <w:rPr>
          <w:rFonts w:ascii="Times New Roman" w:hAnsi="Times New Roman" w:cs="Times New Roman"/>
          <w:color w:val="auto"/>
          <w:sz w:val="24"/>
          <w:szCs w:val="24"/>
        </w:rPr>
        <w:t xml:space="preserve">ПЛАНИРУЕМЫЕ РЕЗУЛЬТАТЫ </w:t>
      </w:r>
    </w:p>
    <w:p w:rsidR="00FB0DA1" w:rsidRPr="009601C2" w:rsidRDefault="00FB0DA1" w:rsidP="00CC22FD">
      <w:pPr>
        <w:spacing w:line="240" w:lineRule="auto"/>
        <w:jc w:val="center"/>
        <w:rPr>
          <w:b/>
          <w:bCs/>
        </w:rPr>
      </w:pPr>
    </w:p>
    <w:p w:rsidR="00FB0DA1" w:rsidRPr="009601C2" w:rsidRDefault="00FB0DA1" w:rsidP="00CC22FD">
      <w:pPr>
        <w:spacing w:line="240" w:lineRule="auto"/>
        <w:jc w:val="center"/>
        <w:rPr>
          <w:b/>
          <w:bCs/>
        </w:rPr>
      </w:pPr>
    </w:p>
    <w:p w:rsidR="00FB0DA1" w:rsidRPr="009601C2" w:rsidRDefault="00FB0DA1" w:rsidP="00CC22FD">
      <w:pPr>
        <w:spacing w:line="240" w:lineRule="auto"/>
        <w:ind w:firstLine="708"/>
        <w:rPr>
          <w:b/>
          <w:bCs/>
        </w:rPr>
      </w:pPr>
      <w:r w:rsidRPr="009601C2">
        <w:rPr>
          <w:b/>
          <w:u w:val="single"/>
        </w:rPr>
        <w:t>Личностные результаты</w:t>
      </w:r>
      <w:r w:rsidRPr="009601C2">
        <w:rPr>
          <w:u w:val="single"/>
        </w:rPr>
        <w:t>.</w:t>
      </w:r>
    </w:p>
    <w:p w:rsidR="00FB0DA1" w:rsidRPr="009601C2" w:rsidRDefault="00FB0DA1" w:rsidP="00CC22FD">
      <w:pPr>
        <w:pStyle w:val="a5"/>
        <w:numPr>
          <w:ilvl w:val="0"/>
          <w:numId w:val="1"/>
        </w:numPr>
        <w:spacing w:line="240" w:lineRule="auto"/>
        <w:rPr>
          <w:b/>
          <w:bCs/>
        </w:rPr>
      </w:pPr>
      <w:r w:rsidRPr="009601C2">
        <w:t>осознание себя как ученика;</w:t>
      </w:r>
    </w:p>
    <w:p w:rsidR="00FB0DA1" w:rsidRPr="009601C2" w:rsidRDefault="00FB0DA1" w:rsidP="00CC22FD">
      <w:pPr>
        <w:pStyle w:val="a5"/>
        <w:numPr>
          <w:ilvl w:val="0"/>
          <w:numId w:val="1"/>
        </w:numPr>
        <w:spacing w:line="240" w:lineRule="auto"/>
        <w:rPr>
          <w:b/>
          <w:bCs/>
        </w:rPr>
      </w:pPr>
      <w:r w:rsidRPr="009601C2">
        <w:t>проявление самостоятельности в выполнении учебных заданий, поручений, дог</w:t>
      </w:r>
      <w:r w:rsidRPr="009601C2">
        <w:t>о</w:t>
      </w:r>
      <w:r w:rsidRPr="009601C2">
        <w:t>воренностей;</w:t>
      </w:r>
    </w:p>
    <w:p w:rsidR="00FB0DA1" w:rsidRPr="009601C2" w:rsidRDefault="00FB0DA1" w:rsidP="00CC22FD">
      <w:pPr>
        <w:pStyle w:val="a5"/>
        <w:numPr>
          <w:ilvl w:val="0"/>
          <w:numId w:val="1"/>
        </w:numPr>
        <w:spacing w:line="240" w:lineRule="auto"/>
        <w:rPr>
          <w:b/>
          <w:bCs/>
        </w:rPr>
      </w:pPr>
      <w:r w:rsidRPr="009601C2">
        <w:t>положительное отношение к окружающей действительности, готовность к орган</w:t>
      </w:r>
      <w:r w:rsidRPr="009601C2">
        <w:t>и</w:t>
      </w:r>
      <w:r w:rsidRPr="009601C2">
        <w:t>зации взаимодействия с ней;</w:t>
      </w:r>
    </w:p>
    <w:p w:rsidR="00FB0DA1" w:rsidRPr="009601C2" w:rsidRDefault="00FB0DA1" w:rsidP="00CC22FD">
      <w:pPr>
        <w:pStyle w:val="a5"/>
        <w:numPr>
          <w:ilvl w:val="0"/>
          <w:numId w:val="1"/>
        </w:numPr>
        <w:spacing w:line="240" w:lineRule="auto"/>
        <w:rPr>
          <w:b/>
          <w:bCs/>
        </w:rPr>
      </w:pPr>
      <w:r w:rsidRPr="009601C2">
        <w:t>усвоение и проявление элементарных этических норм и правил поведения в общ</w:t>
      </w:r>
      <w:r w:rsidRPr="009601C2">
        <w:t>е</w:t>
      </w:r>
      <w:r w:rsidRPr="009601C2">
        <w:t>стве.</w:t>
      </w:r>
    </w:p>
    <w:p w:rsidR="00FB0DA1" w:rsidRPr="009601C2" w:rsidRDefault="00FB0DA1" w:rsidP="00CC22FD">
      <w:pPr>
        <w:spacing w:line="240" w:lineRule="auto"/>
        <w:ind w:firstLine="708"/>
        <w:rPr>
          <w:b/>
          <w:u w:val="single"/>
        </w:rPr>
      </w:pPr>
    </w:p>
    <w:p w:rsidR="00FB0DA1" w:rsidRPr="009601C2" w:rsidRDefault="00FB0DA1" w:rsidP="00CC22FD">
      <w:pPr>
        <w:spacing w:line="240" w:lineRule="auto"/>
        <w:ind w:firstLine="708"/>
        <w:rPr>
          <w:b/>
          <w:bCs/>
        </w:rPr>
      </w:pPr>
      <w:r w:rsidRPr="009601C2">
        <w:rPr>
          <w:b/>
          <w:u w:val="single"/>
        </w:rPr>
        <w:t>Предметные   результаты</w:t>
      </w:r>
    </w:p>
    <w:p w:rsidR="00FB0DA1" w:rsidRPr="009601C2" w:rsidRDefault="000E2A28" w:rsidP="00CC22FD">
      <w:pPr>
        <w:spacing w:line="240" w:lineRule="auto"/>
        <w:ind w:firstLine="708"/>
        <w:rPr>
          <w:b/>
          <w:bCs/>
        </w:rPr>
      </w:pPr>
      <w:r w:rsidRPr="009601C2">
        <w:lastRenderedPageBreak/>
        <w:t>Р</w:t>
      </w:r>
      <w:r w:rsidR="00FB0DA1" w:rsidRPr="009601C2">
        <w:t xml:space="preserve">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потребностей. В связи с этим требования к результатам освоения образовательных программ представляют собой описание </w:t>
      </w:r>
      <w:r w:rsidR="00FB0DA1" w:rsidRPr="00D4704D">
        <w:t>возможных результатов образования</w:t>
      </w:r>
      <w:r w:rsidR="00FB0DA1" w:rsidRPr="009601C2">
        <w:rPr>
          <w:b/>
        </w:rPr>
        <w:t xml:space="preserve"> </w:t>
      </w:r>
      <w:r w:rsidR="00FB0DA1" w:rsidRPr="009601C2">
        <w:t>данной категории обучающихся.</w:t>
      </w:r>
      <w:r w:rsidR="00FB0DA1" w:rsidRPr="009601C2">
        <w:rPr>
          <w:b/>
        </w:rPr>
        <w:t xml:space="preserve">  </w:t>
      </w:r>
    </w:p>
    <w:p w:rsidR="00FB0DA1" w:rsidRPr="009601C2" w:rsidRDefault="00FB0DA1" w:rsidP="00CC22FD">
      <w:pPr>
        <w:spacing w:line="240" w:lineRule="auto"/>
      </w:pPr>
    </w:p>
    <w:p w:rsidR="00E10D27" w:rsidRPr="009601C2" w:rsidRDefault="00E10D27" w:rsidP="00CC22FD">
      <w:pPr>
        <w:spacing w:line="240" w:lineRule="auto"/>
        <w:jc w:val="center"/>
        <w:rPr>
          <w:b/>
          <w:color w:val="000000" w:themeColor="text1"/>
        </w:rPr>
      </w:pPr>
      <w:r w:rsidRPr="009601C2">
        <w:rPr>
          <w:b/>
          <w:color w:val="000000" w:themeColor="text1"/>
        </w:rPr>
        <w:t>Система оценки достижений</w:t>
      </w:r>
    </w:p>
    <w:p w:rsidR="00E10D27" w:rsidRPr="009601C2" w:rsidRDefault="00E10D27" w:rsidP="00CC22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jc w:val="both"/>
        <w:rPr>
          <w:color w:val="000000" w:themeColor="text1"/>
        </w:rPr>
      </w:pPr>
      <w:r w:rsidRPr="009601C2">
        <w:rPr>
          <w:color w:val="000000" w:themeColor="text1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:rsidR="00E10D27" w:rsidRPr="009601C2" w:rsidRDefault="00E10D27" w:rsidP="00CC22FD">
      <w:pPr>
        <w:numPr>
          <w:ilvl w:val="0"/>
          <w:numId w:val="4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240" w:lineRule="auto"/>
        <w:ind w:left="709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 xml:space="preserve">0 баллов - нет фиксируемой динамики; </w:t>
      </w:r>
    </w:p>
    <w:p w:rsidR="00E10D27" w:rsidRPr="009601C2" w:rsidRDefault="00E10D27" w:rsidP="00CC22FD">
      <w:pPr>
        <w:numPr>
          <w:ilvl w:val="0"/>
          <w:numId w:val="4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240" w:lineRule="auto"/>
        <w:ind w:left="709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 xml:space="preserve">1 балл - минимальная динамика; </w:t>
      </w:r>
    </w:p>
    <w:p w:rsidR="00E10D27" w:rsidRPr="009601C2" w:rsidRDefault="00E10D27" w:rsidP="00CC22FD">
      <w:pPr>
        <w:numPr>
          <w:ilvl w:val="0"/>
          <w:numId w:val="4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240" w:lineRule="auto"/>
        <w:ind w:left="709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 xml:space="preserve">2 балла - удовлетворительная динамика; </w:t>
      </w:r>
    </w:p>
    <w:p w:rsidR="00E10D27" w:rsidRPr="009601C2" w:rsidRDefault="00E10D27" w:rsidP="00CC22FD">
      <w:pPr>
        <w:numPr>
          <w:ilvl w:val="0"/>
          <w:numId w:val="4"/>
        </w:num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240" w:lineRule="auto"/>
        <w:ind w:left="709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 xml:space="preserve">3 балла - значительная динамика. </w:t>
      </w:r>
    </w:p>
    <w:p w:rsidR="00E10D27" w:rsidRPr="009601C2" w:rsidRDefault="00E10D27" w:rsidP="00CC22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jc w:val="both"/>
        <w:rPr>
          <w:color w:val="000000" w:themeColor="text1"/>
        </w:rPr>
      </w:pPr>
      <w:r w:rsidRPr="009601C2">
        <w:rPr>
          <w:color w:val="000000" w:themeColor="text1"/>
          <w:shd w:val="clear" w:color="auto" w:fill="FFFFFF"/>
        </w:rPr>
        <w:t xml:space="preserve">Оценка предметных результатов во время </w:t>
      </w:r>
      <w:r w:rsidR="009601C2" w:rsidRPr="009601C2">
        <w:rPr>
          <w:color w:val="000000" w:themeColor="text1"/>
          <w:shd w:val="clear" w:color="auto" w:fill="FFFFFF"/>
        </w:rPr>
        <w:t>обучения не</w:t>
      </w:r>
      <w:r w:rsidRPr="009601C2">
        <w:rPr>
          <w:color w:val="000000" w:themeColor="text1"/>
          <w:shd w:val="clear" w:color="auto" w:fill="FFFFFF"/>
        </w:rPr>
        <w:t xml:space="preserve"> проводится. </w:t>
      </w:r>
      <w:r w:rsidRPr="009601C2">
        <w:rPr>
          <w:color w:val="000000" w:themeColor="text1"/>
        </w:rPr>
        <w:t xml:space="preserve">Результат продвижения в развитии определяется на основе анализа их продуктивной деятельности: поделок, рисунков, уровня формирования учебных навыков, речи. </w:t>
      </w:r>
    </w:p>
    <w:p w:rsidR="00E10D27" w:rsidRPr="009601C2" w:rsidRDefault="00E10D27" w:rsidP="00CC22FD">
      <w:pPr>
        <w:spacing w:line="240" w:lineRule="auto"/>
        <w:ind w:firstLine="709"/>
        <w:jc w:val="both"/>
        <w:rPr>
          <w:color w:val="000000" w:themeColor="text1"/>
          <w:shd w:val="clear" w:color="auto" w:fill="FFFFFF"/>
        </w:rPr>
      </w:pPr>
      <w:r w:rsidRPr="009601C2">
        <w:rPr>
          <w:color w:val="000000" w:themeColor="text1"/>
          <w:spacing w:val="-2"/>
        </w:rPr>
        <w:t>Работа обучающихся поощряется и стимулируется использованием качественной оценки: «верно», «частично верно», «неверно»</w:t>
      </w:r>
    </w:p>
    <w:p w:rsidR="00E10D27" w:rsidRPr="009601C2" w:rsidRDefault="00E10D27" w:rsidP="00CC22FD">
      <w:pPr>
        <w:spacing w:line="240" w:lineRule="auto"/>
        <w:ind w:firstLine="709"/>
        <w:jc w:val="both"/>
        <w:rPr>
          <w:color w:val="000000" w:themeColor="text1"/>
          <w:shd w:val="clear" w:color="auto" w:fill="FFFFFF"/>
        </w:rPr>
      </w:pPr>
      <w:r w:rsidRPr="009601C2">
        <w:rPr>
          <w:color w:val="000000" w:themeColor="text1"/>
          <w:spacing w:val="-2"/>
        </w:rPr>
        <w:t>Соотнесение результатов оценочной деятельности, демонстрируемые обучающимися:</w:t>
      </w:r>
    </w:p>
    <w:p w:rsidR="00E10D27" w:rsidRPr="009601C2" w:rsidRDefault="00E10D27" w:rsidP="00CC22FD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suppressAutoHyphens w:val="0"/>
        <w:autoSpaceDE w:val="0"/>
        <w:autoSpaceDN w:val="0"/>
        <w:adjustRightInd w:val="0"/>
        <w:spacing w:line="240" w:lineRule="auto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>«верно» - задание выполнено на 70 – 100 %;</w:t>
      </w:r>
    </w:p>
    <w:p w:rsidR="00E10D27" w:rsidRPr="009601C2" w:rsidRDefault="00E10D27" w:rsidP="00CC22FD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suppressAutoHyphens w:val="0"/>
        <w:autoSpaceDE w:val="0"/>
        <w:autoSpaceDN w:val="0"/>
        <w:adjustRightInd w:val="0"/>
        <w:spacing w:line="240" w:lineRule="auto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>«частично верно» - задание выполнено на 30 -70%;</w:t>
      </w:r>
    </w:p>
    <w:p w:rsidR="00E10D27" w:rsidRPr="009601C2" w:rsidRDefault="00E10D27" w:rsidP="00CC22FD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suppressAutoHyphens w:val="0"/>
        <w:autoSpaceDE w:val="0"/>
        <w:autoSpaceDN w:val="0"/>
        <w:adjustRightInd w:val="0"/>
        <w:spacing w:line="240" w:lineRule="auto"/>
        <w:contextualSpacing/>
        <w:jc w:val="both"/>
        <w:rPr>
          <w:color w:val="000000" w:themeColor="text1"/>
        </w:rPr>
      </w:pPr>
      <w:r w:rsidRPr="009601C2">
        <w:rPr>
          <w:color w:val="000000" w:themeColor="text1"/>
        </w:rPr>
        <w:t>«неверно» - задание выполнено менее чем на 30 %.</w:t>
      </w:r>
    </w:p>
    <w:p w:rsidR="00E10D27" w:rsidRPr="00FB0DA1" w:rsidRDefault="00E10D27"/>
    <w:sectPr w:rsidR="00E10D27" w:rsidRPr="00FB0DA1" w:rsidSect="00DE0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A755A"/>
    <w:multiLevelType w:val="hybridMultilevel"/>
    <w:tmpl w:val="7C98374C"/>
    <w:lvl w:ilvl="0" w:tplc="8150601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4D0667"/>
    <w:multiLevelType w:val="hybridMultilevel"/>
    <w:tmpl w:val="D3E208D2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B633831"/>
    <w:multiLevelType w:val="hybridMultilevel"/>
    <w:tmpl w:val="58DEAF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A6571E"/>
    <w:multiLevelType w:val="hybridMultilevel"/>
    <w:tmpl w:val="1A4418CA"/>
    <w:lvl w:ilvl="0" w:tplc="75A60610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686FB0"/>
    <w:multiLevelType w:val="hybridMultilevel"/>
    <w:tmpl w:val="36ACF6C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4F1726"/>
    <w:rsid w:val="00064B4B"/>
    <w:rsid w:val="00097579"/>
    <w:rsid w:val="000E2A28"/>
    <w:rsid w:val="00175DB9"/>
    <w:rsid w:val="001766CF"/>
    <w:rsid w:val="001B59EA"/>
    <w:rsid w:val="001D0E0B"/>
    <w:rsid w:val="00247C67"/>
    <w:rsid w:val="00253968"/>
    <w:rsid w:val="00271972"/>
    <w:rsid w:val="0028469F"/>
    <w:rsid w:val="002D16B7"/>
    <w:rsid w:val="003F2941"/>
    <w:rsid w:val="00493822"/>
    <w:rsid w:val="004A7091"/>
    <w:rsid w:val="004F1726"/>
    <w:rsid w:val="0051232C"/>
    <w:rsid w:val="006038D2"/>
    <w:rsid w:val="00611E72"/>
    <w:rsid w:val="00652E27"/>
    <w:rsid w:val="006C23DB"/>
    <w:rsid w:val="006E66D9"/>
    <w:rsid w:val="007168B5"/>
    <w:rsid w:val="0075601F"/>
    <w:rsid w:val="007932D4"/>
    <w:rsid w:val="007A3767"/>
    <w:rsid w:val="00892CEC"/>
    <w:rsid w:val="008D426C"/>
    <w:rsid w:val="00950277"/>
    <w:rsid w:val="009601C2"/>
    <w:rsid w:val="0098688A"/>
    <w:rsid w:val="009E720F"/>
    <w:rsid w:val="00A354F7"/>
    <w:rsid w:val="00BE2B9F"/>
    <w:rsid w:val="00CC22FD"/>
    <w:rsid w:val="00D27CD2"/>
    <w:rsid w:val="00D4704D"/>
    <w:rsid w:val="00DE0AB9"/>
    <w:rsid w:val="00E10D27"/>
    <w:rsid w:val="00E160AE"/>
    <w:rsid w:val="00E64683"/>
    <w:rsid w:val="00EA3CCA"/>
    <w:rsid w:val="00EB50AF"/>
    <w:rsid w:val="00ED5154"/>
    <w:rsid w:val="00F87302"/>
    <w:rsid w:val="00F91C3B"/>
    <w:rsid w:val="00FB0DA1"/>
    <w:rsid w:val="00FF6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4B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64B4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0DA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64B4B"/>
    <w:pPr>
      <w:spacing w:after="120"/>
    </w:pPr>
  </w:style>
  <w:style w:type="character" w:customStyle="1" w:styleId="a4">
    <w:name w:val="Основной текст Знак"/>
    <w:basedOn w:val="a0"/>
    <w:link w:val="a3"/>
    <w:rsid w:val="00064B4B"/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64B4B"/>
    <w:pPr>
      <w:suppressAutoHyphens w:val="0"/>
      <w:ind w:left="720"/>
    </w:pPr>
  </w:style>
  <w:style w:type="paragraph" w:customStyle="1" w:styleId="11">
    <w:name w:val="Без интервала1"/>
    <w:qFormat/>
    <w:rsid w:val="00064B4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table" w:customStyle="1" w:styleId="21">
    <w:name w:val="Сетка таблицы2"/>
    <w:basedOn w:val="a1"/>
    <w:uiPriority w:val="59"/>
    <w:rsid w:val="00064B4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064B4B"/>
    <w:rPr>
      <w:color w:val="0563C1" w:themeColor="hyperlink"/>
      <w:u w:val="single"/>
    </w:rPr>
  </w:style>
  <w:style w:type="paragraph" w:styleId="12">
    <w:name w:val="toc 1"/>
    <w:basedOn w:val="a"/>
    <w:next w:val="a"/>
    <w:autoRedefine/>
    <w:uiPriority w:val="39"/>
    <w:semiHidden/>
    <w:unhideWhenUsed/>
    <w:rsid w:val="00064B4B"/>
    <w:pPr>
      <w:tabs>
        <w:tab w:val="left" w:pos="426"/>
        <w:tab w:val="right" w:leader="dot" w:pos="9060"/>
      </w:tabs>
      <w:suppressAutoHyphens w:val="0"/>
      <w:spacing w:after="100" w:line="276" w:lineRule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paragraph" w:styleId="22">
    <w:name w:val="toc 2"/>
    <w:basedOn w:val="a"/>
    <w:next w:val="a"/>
    <w:autoRedefine/>
    <w:uiPriority w:val="39"/>
    <w:semiHidden/>
    <w:unhideWhenUsed/>
    <w:rsid w:val="00064B4B"/>
    <w:pPr>
      <w:suppressAutoHyphens w:val="0"/>
      <w:spacing w:after="100" w:line="276" w:lineRule="auto"/>
      <w:ind w:left="220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064B4B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ru-RU"/>
    </w:rPr>
  </w:style>
  <w:style w:type="paragraph" w:styleId="a7">
    <w:name w:val="TOC Heading"/>
    <w:basedOn w:val="1"/>
    <w:next w:val="a"/>
    <w:uiPriority w:val="39"/>
    <w:semiHidden/>
    <w:unhideWhenUsed/>
    <w:qFormat/>
    <w:rsid w:val="00064B4B"/>
    <w:pPr>
      <w:suppressAutoHyphens w:val="0"/>
      <w:spacing w:line="256" w:lineRule="auto"/>
      <w:outlineLvl w:val="9"/>
    </w:pPr>
    <w:rPr>
      <w:kern w:val="0"/>
    </w:rPr>
  </w:style>
  <w:style w:type="character" w:styleId="a8">
    <w:name w:val="Strong"/>
    <w:basedOn w:val="a0"/>
    <w:uiPriority w:val="99"/>
    <w:qFormat/>
    <w:rsid w:val="00493822"/>
    <w:rPr>
      <w:b/>
      <w:bCs/>
    </w:rPr>
  </w:style>
  <w:style w:type="table" w:styleId="a9">
    <w:name w:val="Table Grid"/>
    <w:basedOn w:val="a1"/>
    <w:uiPriority w:val="59"/>
    <w:rsid w:val="001B59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FB0DA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0DA1"/>
    <w:rPr>
      <w:rFonts w:ascii="Tahoma" w:eastAsia="Times New Roman" w:hAnsi="Tahoma" w:cs="Tahoma"/>
      <w:kern w:val="2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0DA1"/>
    <w:rPr>
      <w:rFonts w:asciiTheme="majorHAnsi" w:eastAsiaTheme="majorEastAsia" w:hAnsiTheme="majorHAnsi" w:cstheme="majorBidi"/>
      <w:b/>
      <w:bCs/>
      <w:color w:val="4472C4" w:themeColor="accent1"/>
      <w:kern w:val="2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FD8BC-4B33-4938-82E8-57773A68A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1659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давыдов</dc:creator>
  <cp:keywords/>
  <dc:description/>
  <cp:lastModifiedBy>Пользователь Windows</cp:lastModifiedBy>
  <cp:revision>27</cp:revision>
  <cp:lastPrinted>2025-09-13T17:52:00Z</cp:lastPrinted>
  <dcterms:created xsi:type="dcterms:W3CDTF">2025-09-08T10:01:00Z</dcterms:created>
  <dcterms:modified xsi:type="dcterms:W3CDTF">2025-09-18T19:47:00Z</dcterms:modified>
</cp:coreProperties>
</file>